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83" w:rsidRDefault="00266183" w:rsidP="00266183">
      <w:pPr>
        <w:pStyle w:val="Default"/>
        <w:jc w:val="right"/>
      </w:pPr>
      <w:r>
        <w:rPr>
          <w:noProof/>
        </w:rPr>
        <w:drawing>
          <wp:inline distT="0" distB="0" distL="0" distR="0">
            <wp:extent cx="1459774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AMP180_final 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83" w:rsidRDefault="00266183" w:rsidP="00266183">
      <w:pPr>
        <w:pStyle w:val="Default"/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Camp Legacy Program -Frequently Asked Questions </w:t>
      </w: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January 2012 </w:t>
      </w:r>
    </w:p>
    <w:p w:rsidR="00EF67C8" w:rsidRDefault="00EF67C8" w:rsidP="00266183">
      <w:pPr>
        <w:pStyle w:val="Default"/>
        <w:rPr>
          <w:b/>
          <w:bCs/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Endowment Fund </w:t>
      </w:r>
    </w:p>
    <w:p w:rsidR="00EF67C8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all donations that come from legacy gifts need to go into our endowment fund, or can we use some funds for other purposes (i.e. scholarship, capital)?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It is highly recommended that all gifts that come to your organization from legacy/planned gifts go into your endowment fund.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EF67C8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our endowment funds need to be managed by an outside Jewish organization?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Yes, </w:t>
      </w:r>
      <w:r w:rsidR="00037A3B">
        <w:rPr>
          <w:b/>
          <w:bCs/>
          <w:i/>
          <w:iCs/>
          <w:sz w:val="23"/>
          <w:szCs w:val="23"/>
        </w:rPr>
        <w:t>JCamp 180</w:t>
      </w:r>
      <w:r>
        <w:rPr>
          <w:b/>
          <w:bCs/>
          <w:i/>
          <w:iCs/>
          <w:sz w:val="23"/>
          <w:szCs w:val="23"/>
        </w:rPr>
        <w:t xml:space="preserve"> must approve of the third party organization that you will establish relationships with to be the advisor and fiscal custodian of your endowment funds related to this program</w:t>
      </w:r>
      <w:r>
        <w:rPr>
          <w:b/>
          <w:bCs/>
          <w:sz w:val="23"/>
          <w:szCs w:val="23"/>
        </w:rPr>
        <w:t xml:space="preserve">. </w:t>
      </w:r>
    </w:p>
    <w:p w:rsidR="00EF67C8" w:rsidRDefault="00EF67C8" w:rsidP="00266183">
      <w:pPr>
        <w:pStyle w:val="Default"/>
        <w:rPr>
          <w:b/>
          <w:bCs/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Legacy </w:t>
      </w:r>
      <w:proofErr w:type="spellStart"/>
      <w:r>
        <w:rPr>
          <w:b/>
          <w:bCs/>
          <w:sz w:val="23"/>
          <w:szCs w:val="23"/>
        </w:rPr>
        <w:t>Workplan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</w:t>
      </w:r>
      <w:r w:rsidR="00037A3B">
        <w:rPr>
          <w:sz w:val="23"/>
          <w:szCs w:val="23"/>
        </w:rPr>
        <w:t>JCamp 180</w:t>
      </w:r>
      <w:r>
        <w:rPr>
          <w:sz w:val="23"/>
          <w:szCs w:val="23"/>
        </w:rPr>
        <w:t xml:space="preserve"> approve amendments to our Legacy Work Plan? </w:t>
      </w:r>
      <w:proofErr w:type="gramStart"/>
      <w:r>
        <w:rPr>
          <w:b/>
          <w:bCs/>
          <w:i/>
          <w:iCs/>
          <w:sz w:val="23"/>
          <w:szCs w:val="23"/>
        </w:rPr>
        <w:t>yes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</w:p>
    <w:p w:rsidR="00EF67C8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if we do not make our work plan goals; do we still get the $10,000 incentive grant for participating and making a good effort?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No, you will only receive the $10,000 incentive grant for reaching your goals, unless your goals have been approved for time extensions or amendments.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if we get an immediate gift for our endowment (as opposed to a planned future gift) through the legacy program solicitation; does this count towards our goal? </w:t>
      </w:r>
      <w:r>
        <w:rPr>
          <w:b/>
          <w:bCs/>
          <w:i/>
          <w:iCs/>
          <w:sz w:val="23"/>
          <w:szCs w:val="23"/>
        </w:rPr>
        <w:t xml:space="preserve">Yes. </w:t>
      </w:r>
    </w:p>
    <w:p w:rsidR="00EF67C8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a donor tells us that our camp is already in their estate planning, but we did not know this before the program, does this count towards our goal?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Yes.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EF67C8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do our legacy solicitations synchronize with other fundraising activities?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Consult your </w:t>
      </w:r>
      <w:r w:rsidR="00144479">
        <w:rPr>
          <w:b/>
          <w:bCs/>
          <w:i/>
          <w:iCs/>
          <w:sz w:val="23"/>
          <w:szCs w:val="23"/>
        </w:rPr>
        <w:t>JCam</w:t>
      </w:r>
      <w:bookmarkStart w:id="0" w:name="_GoBack"/>
      <w:bookmarkEnd w:id="0"/>
      <w:r w:rsidR="00144479">
        <w:rPr>
          <w:b/>
          <w:bCs/>
          <w:i/>
          <w:iCs/>
          <w:sz w:val="23"/>
          <w:szCs w:val="23"/>
        </w:rPr>
        <w:t>p 180</w:t>
      </w:r>
      <w:r>
        <w:rPr>
          <w:b/>
          <w:bCs/>
          <w:i/>
          <w:iCs/>
          <w:sz w:val="23"/>
          <w:szCs w:val="23"/>
        </w:rPr>
        <w:t xml:space="preserve"> mentor for specific strategies with your agency team; in most situations, the legacy ask is a good complement to other solicitations. </w:t>
      </w: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we need to share our major donor prospect lists with other legacy teams? </w:t>
      </w:r>
      <w:r>
        <w:rPr>
          <w:b/>
          <w:bCs/>
          <w:i/>
          <w:iCs/>
          <w:sz w:val="23"/>
          <w:szCs w:val="23"/>
        </w:rPr>
        <w:t xml:space="preserve">No. </w:t>
      </w:r>
    </w:p>
    <w:p w:rsidR="00EF67C8" w:rsidRDefault="00EF67C8" w:rsidP="00266183">
      <w:pPr>
        <w:pStyle w:val="Default"/>
        <w:rPr>
          <w:b/>
          <w:bCs/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Legacy Team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if every member of our legacy team does not make every training session and phone call? </w:t>
      </w:r>
    </w:p>
    <w:p w:rsidR="00EF67C8" w:rsidRDefault="00EF67C8" w:rsidP="00266183">
      <w:pPr>
        <w:pStyle w:val="Default"/>
        <w:rPr>
          <w:b/>
          <w:bCs/>
          <w:i/>
          <w:iCs/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We understand that circumstances might arise that prevent team members from attending every session, but the serious intent and commitment must be there. If we recognize that a team member is truly not participating, we will discuss strategies to either engage or replace that member. </w:t>
      </w:r>
    </w:p>
    <w:p w:rsidR="00EF67C8" w:rsidRDefault="00266183" w:rsidP="00266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big should our legacy team be? </w:t>
      </w:r>
    </w:p>
    <w:p w:rsidR="00EF67C8" w:rsidRDefault="00EF67C8" w:rsidP="00266183">
      <w:pPr>
        <w:pStyle w:val="Default"/>
        <w:rPr>
          <w:sz w:val="23"/>
          <w:szCs w:val="23"/>
        </w:rPr>
      </w:pPr>
    </w:p>
    <w:p w:rsidR="00266183" w:rsidRDefault="00266183" w:rsidP="002661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Most successful agencies have a core team of 4-5 people, lay and professionals, as well as bring on other lay leaders as needed for prospect identification, outreach, and stewardship. </w:t>
      </w:r>
    </w:p>
    <w:p w:rsidR="00EF67C8" w:rsidRDefault="00EF67C8" w:rsidP="00266183">
      <w:pPr>
        <w:rPr>
          <w:sz w:val="23"/>
          <w:szCs w:val="23"/>
        </w:rPr>
      </w:pPr>
    </w:p>
    <w:p w:rsidR="00EF67C8" w:rsidRDefault="00266183" w:rsidP="00266183">
      <w:pPr>
        <w:rPr>
          <w:sz w:val="23"/>
          <w:szCs w:val="23"/>
        </w:rPr>
      </w:pPr>
      <w:r>
        <w:rPr>
          <w:sz w:val="23"/>
          <w:szCs w:val="23"/>
        </w:rPr>
        <w:t xml:space="preserve">Does each member of the legacy team need to make their own personal legacy gift? </w:t>
      </w:r>
    </w:p>
    <w:p w:rsidR="00ED05E5" w:rsidRPr="00EF67C8" w:rsidRDefault="00266183" w:rsidP="00266183">
      <w:pPr>
        <w:rPr>
          <w:rFonts w:ascii="Times New Roman" w:hAnsi="Times New Roman" w:cs="Times New Roman"/>
        </w:rPr>
      </w:pPr>
      <w:r w:rsidRPr="00EF67C8">
        <w:rPr>
          <w:rFonts w:ascii="Times New Roman" w:hAnsi="Times New Roman" w:cs="Times New Roman"/>
          <w:b/>
          <w:bCs/>
          <w:i/>
          <w:iCs/>
          <w:sz w:val="23"/>
          <w:szCs w:val="23"/>
        </w:rPr>
        <w:t>Absolutely, including the professional staff.</w:t>
      </w:r>
    </w:p>
    <w:sectPr w:rsidR="00ED05E5" w:rsidRPr="00EF67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8F" w:rsidRDefault="0081598F" w:rsidP="00266183">
      <w:pPr>
        <w:spacing w:after="0" w:line="240" w:lineRule="auto"/>
      </w:pPr>
      <w:r>
        <w:separator/>
      </w:r>
    </w:p>
  </w:endnote>
  <w:endnote w:type="continuationSeparator" w:id="0">
    <w:p w:rsidR="0081598F" w:rsidRDefault="0081598F" w:rsidP="0026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83" w:rsidRDefault="00266183">
    <w:pPr>
      <w:pStyle w:val="Footer"/>
    </w:pPr>
    <w:r>
      <w:t>July, 2015</w:t>
    </w:r>
  </w:p>
  <w:p w:rsidR="00266183" w:rsidRDefault="00266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8F" w:rsidRDefault="0081598F" w:rsidP="00266183">
      <w:pPr>
        <w:spacing w:after="0" w:line="240" w:lineRule="auto"/>
      </w:pPr>
      <w:r>
        <w:separator/>
      </w:r>
    </w:p>
  </w:footnote>
  <w:footnote w:type="continuationSeparator" w:id="0">
    <w:p w:rsidR="0081598F" w:rsidRDefault="0081598F" w:rsidP="00266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83"/>
    <w:rsid w:val="00037A3B"/>
    <w:rsid w:val="00144479"/>
    <w:rsid w:val="00266183"/>
    <w:rsid w:val="0081598F"/>
    <w:rsid w:val="008B1993"/>
    <w:rsid w:val="00ED05E5"/>
    <w:rsid w:val="00EF67C8"/>
    <w:rsid w:val="00F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E294A-283C-4B32-AF0C-A14FB5E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83"/>
  </w:style>
  <w:style w:type="paragraph" w:styleId="Footer">
    <w:name w:val="footer"/>
    <w:basedOn w:val="Normal"/>
    <w:link w:val="FooterChar"/>
    <w:uiPriority w:val="99"/>
    <w:unhideWhenUsed/>
    <w:rsid w:val="0026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83"/>
  </w:style>
  <w:style w:type="paragraph" w:styleId="BalloonText">
    <w:name w:val="Balloon Text"/>
    <w:basedOn w:val="Normal"/>
    <w:link w:val="BalloonTextChar"/>
    <w:uiPriority w:val="99"/>
    <w:semiHidden/>
    <w:unhideWhenUsed/>
    <w:rsid w:val="00EF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AA80-E4F3-4E51-983F-103E470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Zana</dc:creator>
  <cp:keywords/>
  <dc:description/>
  <cp:lastModifiedBy>Kevin Martone</cp:lastModifiedBy>
  <cp:revision>3</cp:revision>
  <cp:lastPrinted>2015-07-09T17:26:00Z</cp:lastPrinted>
  <dcterms:created xsi:type="dcterms:W3CDTF">2017-04-27T17:53:00Z</dcterms:created>
  <dcterms:modified xsi:type="dcterms:W3CDTF">2017-04-27T17:54:00Z</dcterms:modified>
</cp:coreProperties>
</file>