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6D76" w14:textId="637388A1" w:rsidR="002C58B6" w:rsidRPr="005D4377" w:rsidRDefault="005D4377">
      <w:pPr>
        <w:widowControl w:val="0"/>
        <w:pBdr>
          <w:top w:val="nil"/>
          <w:left w:val="nil"/>
          <w:bottom w:val="nil"/>
          <w:right w:val="nil"/>
          <w:between w:val="nil"/>
        </w:pBdr>
        <w:spacing w:line="276" w:lineRule="auto"/>
        <w:rPr>
          <w:color w:val="FF0000"/>
        </w:rPr>
      </w:pPr>
      <w:r w:rsidRPr="005D4377">
        <w:rPr>
          <w:color w:val="FF0000"/>
        </w:rPr>
        <w:t>DRAFT 12-1-22</w:t>
      </w:r>
    </w:p>
    <w:p w14:paraId="56F008C1" w14:textId="77777777" w:rsidR="002C58B6" w:rsidRDefault="00000000">
      <w:pPr>
        <w:rPr>
          <w:rFonts w:ascii="Gill Sans" w:eastAsia="Gill Sans" w:hAnsi="Gill Sans" w:cs="Gill Sans"/>
          <w:b/>
          <w:sz w:val="22"/>
          <w:szCs w:val="22"/>
          <w:u w:val="single"/>
        </w:rPr>
      </w:pPr>
      <w:r>
        <w:rPr>
          <w:rFonts w:ascii="Gill Sans" w:eastAsia="Gill Sans" w:hAnsi="Gill Sans" w:cs="Gill Sans"/>
          <w:sz w:val="22"/>
          <w:szCs w:val="22"/>
        </w:rPr>
        <w:t xml:space="preserve">CAMP NAME: </w:t>
      </w:r>
      <w:r>
        <w:rPr>
          <w:rFonts w:ascii="Gill Sans" w:eastAsia="Gill Sans" w:hAnsi="Gill Sans" w:cs="Gill Sans"/>
          <w:b/>
          <w:sz w:val="22"/>
          <w:szCs w:val="22"/>
          <w:u w:val="single"/>
        </w:rPr>
        <w:t>CAMP BEN FRANKEL</w:t>
      </w:r>
      <w:r>
        <w:rPr>
          <w:rFonts w:ascii="Gill Sans" w:eastAsia="Gill Sans" w:hAnsi="Gill Sans" w:cs="Gill Sans"/>
          <w:sz w:val="22"/>
          <w:szCs w:val="22"/>
        </w:rPr>
        <w:t xml:space="preserve"> </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 xml:space="preserve">PLAN PERIOD: </w:t>
      </w:r>
      <w:r>
        <w:rPr>
          <w:rFonts w:ascii="Gill Sans" w:eastAsia="Gill Sans" w:hAnsi="Gill Sans" w:cs="Gill Sans"/>
          <w:b/>
          <w:sz w:val="22"/>
          <w:szCs w:val="22"/>
          <w:u w:val="single"/>
        </w:rPr>
        <w:t>2022</w:t>
      </w:r>
    </w:p>
    <w:p w14:paraId="518CB97E" w14:textId="77777777" w:rsidR="002C58B6" w:rsidRDefault="002C58B6">
      <w:pPr>
        <w:rPr>
          <w:rFonts w:ascii="Gill Sans" w:eastAsia="Gill Sans" w:hAnsi="Gill Sans" w:cs="Gill Sans"/>
          <w:b/>
        </w:rPr>
      </w:pPr>
    </w:p>
    <w:tbl>
      <w:tblPr>
        <w:tblStyle w:val="a"/>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585"/>
        <w:gridCol w:w="3750"/>
      </w:tblGrid>
      <w:tr w:rsidR="002C58B6" w14:paraId="2996C495" w14:textId="77777777">
        <w:trPr>
          <w:trHeight w:val="625"/>
        </w:trPr>
        <w:tc>
          <w:tcPr>
            <w:tcW w:w="3630" w:type="dxa"/>
            <w:shd w:val="clear" w:color="auto" w:fill="007CC2"/>
            <w:vAlign w:val="center"/>
          </w:tcPr>
          <w:p w14:paraId="1EB4E766" w14:textId="77777777" w:rsidR="002C58B6" w:rsidRDefault="00000000">
            <w:pPr>
              <w:jc w:val="center"/>
              <w:rPr>
                <w:rFonts w:ascii="Gill Sans" w:eastAsia="Gill Sans" w:hAnsi="Gill Sans" w:cs="Gill Sans"/>
                <w:b/>
                <w:color w:val="FFFFFF"/>
              </w:rPr>
            </w:pPr>
            <w:r>
              <w:rPr>
                <w:rFonts w:ascii="Gill Sans" w:eastAsia="Gill Sans" w:hAnsi="Gill Sans" w:cs="Gill Sans"/>
                <w:b/>
                <w:color w:val="FFFFFF"/>
              </w:rPr>
              <w:t>MISSION</w:t>
            </w:r>
          </w:p>
          <w:p w14:paraId="1D1DF89E" w14:textId="77777777" w:rsidR="002C58B6" w:rsidRDefault="00000000">
            <w:pPr>
              <w:jc w:val="center"/>
              <w:rPr>
                <w:rFonts w:ascii="Gill Sans" w:eastAsia="Gill Sans" w:hAnsi="Gill Sans" w:cs="Gill Sans"/>
                <w:b/>
                <w:color w:val="FFFFFF"/>
              </w:rPr>
            </w:pPr>
            <w:r>
              <w:rPr>
                <w:rFonts w:ascii="Gill Sans" w:eastAsia="Gill Sans" w:hAnsi="Gill Sans" w:cs="Gill Sans"/>
                <w:b/>
                <w:color w:val="FFFFFF"/>
              </w:rPr>
              <w:t>Whom we serve and why</w:t>
            </w:r>
          </w:p>
        </w:tc>
        <w:tc>
          <w:tcPr>
            <w:tcW w:w="3585" w:type="dxa"/>
            <w:shd w:val="clear" w:color="auto" w:fill="007CC2"/>
            <w:vAlign w:val="center"/>
          </w:tcPr>
          <w:p w14:paraId="21D78098" w14:textId="77777777" w:rsidR="002C58B6" w:rsidRDefault="00000000">
            <w:pPr>
              <w:jc w:val="center"/>
              <w:rPr>
                <w:rFonts w:ascii="Gill Sans" w:eastAsia="Gill Sans" w:hAnsi="Gill Sans" w:cs="Gill Sans"/>
                <w:b/>
                <w:color w:val="FFFFFF"/>
              </w:rPr>
            </w:pPr>
            <w:r>
              <w:rPr>
                <w:rFonts w:ascii="Gill Sans" w:eastAsia="Gill Sans" w:hAnsi="Gill Sans" w:cs="Gill Sans"/>
                <w:b/>
                <w:color w:val="FFFFFF"/>
              </w:rPr>
              <w:t>VISION</w:t>
            </w:r>
          </w:p>
          <w:p w14:paraId="636D0DB9" w14:textId="77777777" w:rsidR="002C58B6" w:rsidRDefault="00000000">
            <w:pPr>
              <w:jc w:val="center"/>
              <w:rPr>
                <w:rFonts w:ascii="Gill Sans" w:eastAsia="Gill Sans" w:hAnsi="Gill Sans" w:cs="Gill Sans"/>
                <w:b/>
                <w:color w:val="FFFFFF"/>
              </w:rPr>
            </w:pPr>
            <w:r>
              <w:rPr>
                <w:rFonts w:ascii="Gill Sans" w:eastAsia="Gill Sans" w:hAnsi="Gill Sans" w:cs="Gill Sans"/>
                <w:b/>
                <w:color w:val="FFFFFF"/>
              </w:rPr>
              <w:t>Who we aspire to be</w:t>
            </w:r>
          </w:p>
        </w:tc>
        <w:tc>
          <w:tcPr>
            <w:tcW w:w="3750" w:type="dxa"/>
            <w:shd w:val="clear" w:color="auto" w:fill="007CC2"/>
            <w:vAlign w:val="center"/>
          </w:tcPr>
          <w:p w14:paraId="69B46F7C" w14:textId="77777777" w:rsidR="002C58B6" w:rsidRDefault="00000000">
            <w:pPr>
              <w:jc w:val="center"/>
              <w:rPr>
                <w:rFonts w:ascii="Gill Sans" w:eastAsia="Gill Sans" w:hAnsi="Gill Sans" w:cs="Gill Sans"/>
                <w:b/>
                <w:color w:val="FFFFFF"/>
              </w:rPr>
            </w:pPr>
            <w:r>
              <w:rPr>
                <w:rFonts w:ascii="Gill Sans" w:eastAsia="Gill Sans" w:hAnsi="Gill Sans" w:cs="Gill Sans"/>
                <w:b/>
                <w:color w:val="FFFFFF"/>
              </w:rPr>
              <w:t>VALUES</w:t>
            </w:r>
          </w:p>
          <w:p w14:paraId="4A25DCDC" w14:textId="77777777" w:rsidR="002C58B6" w:rsidRDefault="00000000">
            <w:pPr>
              <w:jc w:val="center"/>
              <w:rPr>
                <w:rFonts w:ascii="Gill Sans" w:eastAsia="Gill Sans" w:hAnsi="Gill Sans" w:cs="Gill Sans"/>
                <w:b/>
                <w:color w:val="FFFFFF"/>
              </w:rPr>
            </w:pPr>
            <w:r>
              <w:rPr>
                <w:rFonts w:ascii="Gill Sans" w:eastAsia="Gill Sans" w:hAnsi="Gill Sans" w:cs="Gill Sans"/>
                <w:b/>
                <w:color w:val="FFFFFF"/>
              </w:rPr>
              <w:t>What we never compromise</w:t>
            </w:r>
          </w:p>
        </w:tc>
      </w:tr>
      <w:tr w:rsidR="002C58B6" w14:paraId="3542340E" w14:textId="77777777">
        <w:trPr>
          <w:trHeight w:val="1332"/>
        </w:trPr>
        <w:tc>
          <w:tcPr>
            <w:tcW w:w="3630" w:type="dxa"/>
          </w:tcPr>
          <w:p w14:paraId="180047BF" w14:textId="77777777" w:rsidR="002C58B6" w:rsidRDefault="002C58B6">
            <w:pPr>
              <w:rPr>
                <w:rFonts w:ascii="Gill Sans" w:eastAsia="Gill Sans" w:hAnsi="Gill Sans" w:cs="Gill Sans"/>
                <w:sz w:val="20"/>
                <w:szCs w:val="20"/>
              </w:rPr>
            </w:pPr>
          </w:p>
          <w:p w14:paraId="5DCD2607" w14:textId="77777777" w:rsidR="002C58B6" w:rsidRDefault="00000000">
            <w:pPr>
              <w:rPr>
                <w:rFonts w:ascii="Gill Sans" w:eastAsia="Gill Sans" w:hAnsi="Gill Sans" w:cs="Gill Sans"/>
                <w:sz w:val="20"/>
                <w:szCs w:val="20"/>
              </w:rPr>
            </w:pPr>
            <w:r>
              <w:rPr>
                <w:rFonts w:ascii="Gill Sans" w:eastAsia="Gill Sans" w:hAnsi="Gill Sans" w:cs="Gill Sans"/>
                <w:sz w:val="20"/>
                <w:szCs w:val="20"/>
              </w:rPr>
              <w:t>Creating a welcoming, inclusive, lifelong community for Jewish children, teens, and adults and families of all backgrounds.</w:t>
            </w:r>
          </w:p>
          <w:p w14:paraId="2238CADD" w14:textId="77777777" w:rsidR="002C58B6" w:rsidRDefault="002C58B6">
            <w:pPr>
              <w:rPr>
                <w:rFonts w:ascii="Gill Sans" w:eastAsia="Gill Sans" w:hAnsi="Gill Sans" w:cs="Gill Sans"/>
                <w:sz w:val="20"/>
                <w:szCs w:val="20"/>
              </w:rPr>
            </w:pPr>
          </w:p>
        </w:tc>
        <w:tc>
          <w:tcPr>
            <w:tcW w:w="3585" w:type="dxa"/>
          </w:tcPr>
          <w:p w14:paraId="77CB3E79" w14:textId="77777777" w:rsidR="002C58B6" w:rsidRDefault="00000000">
            <w:pPr>
              <w:rPr>
                <w:rFonts w:ascii="Gill Sans" w:eastAsia="Gill Sans" w:hAnsi="Gill Sans" w:cs="Gill Sans"/>
                <w:sz w:val="20"/>
                <w:szCs w:val="20"/>
              </w:rPr>
            </w:pPr>
            <w:r>
              <w:rPr>
                <w:rFonts w:ascii="Gill Sans" w:eastAsia="Gill Sans" w:hAnsi="Gill Sans" w:cs="Gill Sans"/>
                <w:sz w:val="20"/>
                <w:szCs w:val="20"/>
              </w:rPr>
              <w:t xml:space="preserve">As our camp song says, truly become “the best camp in the land” for campers and staff in search of a welcoming, inclusive, pluralist Jewish community – and a leader in the field of Jewish summer camp. </w:t>
            </w:r>
          </w:p>
        </w:tc>
        <w:tc>
          <w:tcPr>
            <w:tcW w:w="3750" w:type="dxa"/>
          </w:tcPr>
          <w:p w14:paraId="4B289F05" w14:textId="77777777" w:rsidR="002C58B6" w:rsidRDefault="00000000">
            <w:pPr>
              <w:numPr>
                <w:ilvl w:val="0"/>
                <w:numId w:val="1"/>
              </w:numPr>
              <w:rPr>
                <w:rFonts w:ascii="Gill Sans" w:eastAsia="Gill Sans" w:hAnsi="Gill Sans" w:cs="Gill Sans"/>
                <w:sz w:val="20"/>
                <w:szCs w:val="20"/>
              </w:rPr>
            </w:pPr>
            <w:r>
              <w:rPr>
                <w:rFonts w:ascii="Gill Sans" w:eastAsia="Gill Sans" w:hAnsi="Gill Sans" w:cs="Gill Sans"/>
                <w:sz w:val="20"/>
                <w:szCs w:val="20"/>
              </w:rPr>
              <w:t>Promoting inclusivity and kindness</w:t>
            </w:r>
          </w:p>
          <w:p w14:paraId="70694E6B" w14:textId="77777777" w:rsidR="002C58B6" w:rsidRDefault="00000000">
            <w:pPr>
              <w:numPr>
                <w:ilvl w:val="0"/>
                <w:numId w:val="1"/>
              </w:numPr>
              <w:rPr>
                <w:rFonts w:ascii="Gill Sans" w:eastAsia="Gill Sans" w:hAnsi="Gill Sans" w:cs="Gill Sans"/>
                <w:sz w:val="20"/>
                <w:szCs w:val="20"/>
              </w:rPr>
            </w:pPr>
            <w:r>
              <w:rPr>
                <w:rFonts w:ascii="Gill Sans" w:eastAsia="Gill Sans" w:hAnsi="Gill Sans" w:cs="Gill Sans"/>
                <w:sz w:val="20"/>
                <w:szCs w:val="20"/>
              </w:rPr>
              <w:t>Living Jewishly</w:t>
            </w:r>
          </w:p>
          <w:p w14:paraId="12F24347" w14:textId="77777777" w:rsidR="002C58B6" w:rsidRDefault="00000000">
            <w:pPr>
              <w:numPr>
                <w:ilvl w:val="0"/>
                <w:numId w:val="1"/>
              </w:numPr>
              <w:rPr>
                <w:rFonts w:ascii="Gill Sans" w:eastAsia="Gill Sans" w:hAnsi="Gill Sans" w:cs="Gill Sans"/>
                <w:sz w:val="20"/>
                <w:szCs w:val="20"/>
              </w:rPr>
            </w:pPr>
            <w:r>
              <w:rPr>
                <w:rFonts w:ascii="Gill Sans" w:eastAsia="Gill Sans" w:hAnsi="Gill Sans" w:cs="Gill Sans"/>
                <w:sz w:val="20"/>
                <w:szCs w:val="20"/>
              </w:rPr>
              <w:t>Creating family</w:t>
            </w:r>
          </w:p>
          <w:p w14:paraId="730BBD8D" w14:textId="77777777" w:rsidR="002C58B6" w:rsidRDefault="00000000">
            <w:pPr>
              <w:numPr>
                <w:ilvl w:val="0"/>
                <w:numId w:val="1"/>
              </w:numPr>
              <w:rPr>
                <w:rFonts w:ascii="Gill Sans" w:eastAsia="Gill Sans" w:hAnsi="Gill Sans" w:cs="Gill Sans"/>
                <w:sz w:val="20"/>
                <w:szCs w:val="20"/>
              </w:rPr>
            </w:pPr>
            <w:r>
              <w:rPr>
                <w:rFonts w:ascii="Gill Sans" w:eastAsia="Gill Sans" w:hAnsi="Gill Sans" w:cs="Gill Sans"/>
                <w:sz w:val="20"/>
                <w:szCs w:val="20"/>
              </w:rPr>
              <w:t>Prioritizing campers</w:t>
            </w:r>
          </w:p>
          <w:p w14:paraId="2473C45C" w14:textId="77777777" w:rsidR="002C58B6" w:rsidRDefault="00000000">
            <w:pPr>
              <w:numPr>
                <w:ilvl w:val="0"/>
                <w:numId w:val="1"/>
              </w:numPr>
              <w:rPr>
                <w:rFonts w:ascii="Gill Sans" w:eastAsia="Gill Sans" w:hAnsi="Gill Sans" w:cs="Gill Sans"/>
                <w:sz w:val="20"/>
                <w:szCs w:val="20"/>
              </w:rPr>
            </w:pPr>
            <w:r>
              <w:rPr>
                <w:rFonts w:ascii="Gill Sans" w:eastAsia="Gill Sans" w:hAnsi="Gill Sans" w:cs="Gill Sans"/>
                <w:sz w:val="20"/>
                <w:szCs w:val="20"/>
              </w:rPr>
              <w:t>Developing leaders</w:t>
            </w:r>
          </w:p>
          <w:p w14:paraId="0840B3E6" w14:textId="77777777" w:rsidR="002C58B6" w:rsidRDefault="00000000">
            <w:pPr>
              <w:numPr>
                <w:ilvl w:val="0"/>
                <w:numId w:val="1"/>
              </w:numPr>
              <w:rPr>
                <w:rFonts w:ascii="Gill Sans" w:eastAsia="Gill Sans" w:hAnsi="Gill Sans" w:cs="Gill Sans"/>
                <w:sz w:val="20"/>
                <w:szCs w:val="20"/>
              </w:rPr>
            </w:pPr>
            <w:r>
              <w:rPr>
                <w:rFonts w:ascii="Gill Sans" w:eastAsia="Gill Sans" w:hAnsi="Gill Sans" w:cs="Gill Sans"/>
                <w:sz w:val="20"/>
                <w:szCs w:val="20"/>
              </w:rPr>
              <w:t>Creating immersive experiences</w:t>
            </w:r>
          </w:p>
        </w:tc>
      </w:tr>
      <w:tr w:rsidR="002C58B6" w14:paraId="0D32EB3C" w14:textId="77777777">
        <w:trPr>
          <w:trHeight w:val="336"/>
        </w:trPr>
        <w:tc>
          <w:tcPr>
            <w:tcW w:w="7215" w:type="dxa"/>
            <w:gridSpan w:val="2"/>
          </w:tcPr>
          <w:p w14:paraId="47D3CB16" w14:textId="77777777" w:rsidR="002C58B6" w:rsidRDefault="002C58B6">
            <w:pPr>
              <w:rPr>
                <w:rFonts w:ascii="Gill Sans" w:eastAsia="Gill Sans" w:hAnsi="Gill Sans" w:cs="Gill Sans"/>
              </w:rPr>
            </w:pPr>
          </w:p>
        </w:tc>
        <w:tc>
          <w:tcPr>
            <w:tcW w:w="3750" w:type="dxa"/>
          </w:tcPr>
          <w:p w14:paraId="2322E834" w14:textId="77777777" w:rsidR="002C58B6" w:rsidRDefault="002C58B6">
            <w:pPr>
              <w:rPr>
                <w:rFonts w:ascii="Gill Sans" w:eastAsia="Gill Sans" w:hAnsi="Gill Sans" w:cs="Gill Sans"/>
              </w:rPr>
            </w:pPr>
          </w:p>
        </w:tc>
      </w:tr>
      <w:tr w:rsidR="002C58B6" w14:paraId="5C78DCEE" w14:textId="77777777">
        <w:trPr>
          <w:trHeight w:val="660"/>
        </w:trPr>
        <w:tc>
          <w:tcPr>
            <w:tcW w:w="7215" w:type="dxa"/>
            <w:gridSpan w:val="2"/>
            <w:shd w:val="clear" w:color="auto" w:fill="887469"/>
          </w:tcPr>
          <w:p w14:paraId="75771630" w14:textId="77777777" w:rsidR="002C58B6" w:rsidRDefault="00000000">
            <w:pPr>
              <w:rPr>
                <w:rFonts w:ascii="Gill Sans" w:eastAsia="Gill Sans" w:hAnsi="Gill Sans" w:cs="Gill Sans"/>
                <w:b/>
                <w:color w:val="FFFF00"/>
                <w:sz w:val="26"/>
                <w:szCs w:val="26"/>
              </w:rPr>
            </w:pPr>
            <w:r>
              <w:rPr>
                <w:rFonts w:ascii="Gill Sans" w:eastAsia="Gill Sans" w:hAnsi="Gill Sans" w:cs="Gill Sans"/>
                <w:b/>
                <w:color w:val="FFFFFF"/>
                <w:sz w:val="22"/>
                <w:szCs w:val="22"/>
              </w:rPr>
              <w:t xml:space="preserve">STRATEGIC GOAL #1:  </w:t>
            </w:r>
            <w:r>
              <w:rPr>
                <w:rFonts w:ascii="Gill Sans" w:eastAsia="Gill Sans" w:hAnsi="Gill Sans" w:cs="Gill Sans"/>
                <w:b/>
                <w:color w:val="FFFF00"/>
                <w:sz w:val="26"/>
                <w:szCs w:val="26"/>
              </w:rPr>
              <w:t>Attain Financial Sustainability</w:t>
            </w:r>
          </w:p>
          <w:p w14:paraId="749B34E2" w14:textId="77777777" w:rsidR="002C58B6" w:rsidRDefault="002C58B6">
            <w:pPr>
              <w:rPr>
                <w:rFonts w:ascii="Gill Sans" w:eastAsia="Gill Sans" w:hAnsi="Gill Sans" w:cs="Gill Sans"/>
                <w:b/>
                <w:color w:val="FFFF00"/>
                <w:sz w:val="26"/>
                <w:szCs w:val="26"/>
              </w:rPr>
            </w:pPr>
          </w:p>
        </w:tc>
        <w:tc>
          <w:tcPr>
            <w:tcW w:w="3750" w:type="dxa"/>
            <w:shd w:val="clear" w:color="auto" w:fill="887469"/>
          </w:tcPr>
          <w:p w14:paraId="0148AF47" w14:textId="77777777" w:rsidR="002C58B6" w:rsidRDefault="00000000">
            <w:pPr>
              <w:rPr>
                <w:rFonts w:ascii="Gill Sans" w:eastAsia="Gill Sans" w:hAnsi="Gill Sans" w:cs="Gill Sans"/>
                <w:b/>
                <w:color w:val="FFFFFF"/>
                <w:sz w:val="22"/>
                <w:szCs w:val="22"/>
              </w:rPr>
            </w:pPr>
            <w:r>
              <w:rPr>
                <w:rFonts w:ascii="Gill Sans" w:eastAsia="Gill Sans" w:hAnsi="Gill Sans" w:cs="Gill Sans"/>
                <w:b/>
                <w:color w:val="FFFFFF"/>
                <w:sz w:val="22"/>
                <w:szCs w:val="22"/>
              </w:rPr>
              <w:t>SUCCESS METRICS GOAL #1</w:t>
            </w:r>
          </w:p>
        </w:tc>
      </w:tr>
      <w:tr w:rsidR="002C58B6" w14:paraId="4E67AB3C" w14:textId="77777777">
        <w:trPr>
          <w:trHeight w:val="384"/>
        </w:trPr>
        <w:tc>
          <w:tcPr>
            <w:tcW w:w="7215" w:type="dxa"/>
            <w:gridSpan w:val="2"/>
          </w:tcPr>
          <w:p w14:paraId="23C081C3" w14:textId="77777777" w:rsidR="002C58B6" w:rsidRDefault="00000000">
            <w:pPr>
              <w:spacing w:line="276" w:lineRule="auto"/>
              <w:rPr>
                <w:rFonts w:ascii="Gill Sans" w:eastAsia="Gill Sans" w:hAnsi="Gill Sans" w:cs="Gill Sans"/>
                <w:b/>
                <w:sz w:val="22"/>
                <w:szCs w:val="22"/>
              </w:rPr>
            </w:pPr>
            <w:r>
              <w:rPr>
                <w:rFonts w:ascii="Gill Sans" w:eastAsia="Gill Sans" w:hAnsi="Gill Sans" w:cs="Gill Sans"/>
                <w:sz w:val="22"/>
                <w:szCs w:val="22"/>
              </w:rPr>
              <w:t xml:space="preserve">Obj 1: </w:t>
            </w:r>
            <w:r>
              <w:rPr>
                <w:rFonts w:ascii="Gill Sans" w:eastAsia="Gill Sans" w:hAnsi="Gill Sans" w:cs="Gill Sans"/>
                <w:b/>
                <w:sz w:val="22"/>
                <w:szCs w:val="22"/>
              </w:rPr>
              <w:t xml:space="preserve">Grow tuition revenues from 30% to 50% of total expenses by 2028 </w:t>
            </w:r>
          </w:p>
        </w:tc>
        <w:tc>
          <w:tcPr>
            <w:tcW w:w="3750" w:type="dxa"/>
            <w:vMerge w:val="restart"/>
          </w:tcPr>
          <w:p w14:paraId="2B3ED8FA"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Tuition revenue total</w:t>
            </w:r>
          </w:p>
          <w:p w14:paraId="2516BF12"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Ratio of tuition revenues to overall expenses</w:t>
            </w:r>
          </w:p>
          <w:p w14:paraId="74ACDD9E"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 months cash on hand</w:t>
            </w:r>
          </w:p>
          <w:p w14:paraId="26BEEC90"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 of major donors, overall donors, and avg gift size</w:t>
            </w:r>
          </w:p>
          <w:p w14:paraId="05861507"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 of new donors, LYBUNT donors</w:t>
            </w:r>
          </w:p>
          <w:p w14:paraId="03E15050"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Total amount we’re investing into fundraising efforts</w:t>
            </w:r>
          </w:p>
          <w:p w14:paraId="75D2CB53"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host at least 3 regional fundraising events where we had concentrations of alumni and potential donors, such as: DC, Chicago, St. Louis</w:t>
            </w:r>
          </w:p>
          <w:p w14:paraId="32CF2D2F"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 grants applied for vs won</w:t>
            </w:r>
          </w:p>
          <w:p w14:paraId="51052BA1"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 total grants asked for vs won</w:t>
            </w:r>
          </w:p>
        </w:tc>
      </w:tr>
      <w:tr w:rsidR="002C58B6" w14:paraId="3277BAB4" w14:textId="77777777">
        <w:trPr>
          <w:trHeight w:val="396"/>
        </w:trPr>
        <w:tc>
          <w:tcPr>
            <w:tcW w:w="7215" w:type="dxa"/>
            <w:gridSpan w:val="2"/>
          </w:tcPr>
          <w:p w14:paraId="7A20FE46" w14:textId="77777777" w:rsidR="002C58B6" w:rsidRDefault="00000000">
            <w:pPr>
              <w:spacing w:line="276" w:lineRule="auto"/>
              <w:rPr>
                <w:rFonts w:ascii="Gill Sans" w:eastAsia="Gill Sans" w:hAnsi="Gill Sans" w:cs="Gill Sans"/>
                <w:sz w:val="22"/>
                <w:szCs w:val="22"/>
              </w:rPr>
            </w:pPr>
            <w:r>
              <w:rPr>
                <w:rFonts w:ascii="Gill Sans" w:eastAsia="Gill Sans" w:hAnsi="Gill Sans" w:cs="Gill Sans"/>
                <w:sz w:val="22"/>
                <w:szCs w:val="22"/>
              </w:rPr>
              <w:t xml:space="preserve">Obj 2: </w:t>
            </w:r>
            <w:r>
              <w:rPr>
                <w:rFonts w:ascii="Gill Sans" w:eastAsia="Gill Sans" w:hAnsi="Gill Sans" w:cs="Gill Sans"/>
                <w:b/>
                <w:sz w:val="22"/>
                <w:szCs w:val="22"/>
              </w:rPr>
              <w:t xml:space="preserve">At any given time, have at least four months of operating funds available in the bank by 2026 </w:t>
            </w:r>
          </w:p>
        </w:tc>
        <w:tc>
          <w:tcPr>
            <w:tcW w:w="3750" w:type="dxa"/>
            <w:vMerge/>
          </w:tcPr>
          <w:p w14:paraId="5EC7CFB2" w14:textId="77777777" w:rsidR="002C58B6" w:rsidRDefault="002C58B6">
            <w:pPr>
              <w:widowControl w:val="0"/>
              <w:pBdr>
                <w:top w:val="nil"/>
                <w:left w:val="nil"/>
                <w:bottom w:val="nil"/>
                <w:right w:val="nil"/>
                <w:between w:val="nil"/>
              </w:pBdr>
              <w:rPr>
                <w:rFonts w:ascii="Gill Sans" w:eastAsia="Gill Sans" w:hAnsi="Gill Sans" w:cs="Gill Sans"/>
                <w:sz w:val="22"/>
                <w:szCs w:val="22"/>
              </w:rPr>
            </w:pPr>
          </w:p>
        </w:tc>
      </w:tr>
      <w:tr w:rsidR="002C58B6" w14:paraId="0188A65E" w14:textId="77777777">
        <w:trPr>
          <w:trHeight w:val="384"/>
        </w:trPr>
        <w:tc>
          <w:tcPr>
            <w:tcW w:w="7215" w:type="dxa"/>
            <w:gridSpan w:val="2"/>
          </w:tcPr>
          <w:p w14:paraId="36425978" w14:textId="1796CF08" w:rsidR="002C58B6" w:rsidRDefault="00000000">
            <w:pPr>
              <w:spacing w:line="276" w:lineRule="auto"/>
              <w:rPr>
                <w:rFonts w:ascii="Gill Sans" w:eastAsia="Gill Sans" w:hAnsi="Gill Sans" w:cs="Gill Sans"/>
                <w:b/>
                <w:sz w:val="22"/>
                <w:szCs w:val="22"/>
              </w:rPr>
            </w:pPr>
            <w:r>
              <w:rPr>
                <w:rFonts w:ascii="Gill Sans" w:eastAsia="Gill Sans" w:hAnsi="Gill Sans" w:cs="Gill Sans"/>
                <w:sz w:val="22"/>
                <w:szCs w:val="22"/>
              </w:rPr>
              <w:t xml:space="preserve">Obj 3: </w:t>
            </w:r>
            <w:r>
              <w:rPr>
                <w:rFonts w:ascii="Gill Sans" w:eastAsia="Gill Sans" w:hAnsi="Gill Sans" w:cs="Gill Sans"/>
                <w:b/>
                <w:sz w:val="22"/>
                <w:szCs w:val="22"/>
              </w:rPr>
              <w:t>Increase revenue from individual donors from $</w:t>
            </w:r>
            <w:r w:rsidR="00033BCB">
              <w:rPr>
                <w:rFonts w:ascii="Gill Sans" w:eastAsia="Gill Sans" w:hAnsi="Gill Sans" w:cs="Gill Sans"/>
                <w:b/>
                <w:sz w:val="22"/>
                <w:szCs w:val="22"/>
              </w:rPr>
              <w:t>x</w:t>
            </w:r>
            <w:r>
              <w:rPr>
                <w:rFonts w:ascii="Gill Sans" w:eastAsia="Gill Sans" w:hAnsi="Gill Sans" w:cs="Gill Sans"/>
                <w:b/>
                <w:sz w:val="22"/>
                <w:szCs w:val="22"/>
              </w:rPr>
              <w:t xml:space="preserve"> to $</w:t>
            </w:r>
            <w:r w:rsidR="00033BCB">
              <w:rPr>
                <w:rFonts w:ascii="Gill Sans" w:eastAsia="Gill Sans" w:hAnsi="Gill Sans" w:cs="Gill Sans"/>
                <w:b/>
                <w:sz w:val="22"/>
                <w:szCs w:val="22"/>
              </w:rPr>
              <w:t>y</w:t>
            </w:r>
            <w:r>
              <w:rPr>
                <w:rFonts w:ascii="Gill Sans" w:eastAsia="Gill Sans" w:hAnsi="Gill Sans" w:cs="Gill Sans"/>
                <w:b/>
                <w:sz w:val="22"/>
                <w:szCs w:val="22"/>
              </w:rPr>
              <w:t xml:space="preserve"> by 2028</w:t>
            </w:r>
          </w:p>
        </w:tc>
        <w:tc>
          <w:tcPr>
            <w:tcW w:w="3750" w:type="dxa"/>
            <w:vMerge/>
          </w:tcPr>
          <w:p w14:paraId="2A6F0E69" w14:textId="77777777" w:rsidR="002C58B6" w:rsidRDefault="002C58B6">
            <w:pPr>
              <w:widowControl w:val="0"/>
              <w:pBdr>
                <w:top w:val="nil"/>
                <w:left w:val="nil"/>
                <w:bottom w:val="nil"/>
                <w:right w:val="nil"/>
                <w:between w:val="nil"/>
              </w:pBdr>
              <w:rPr>
                <w:rFonts w:ascii="Gill Sans" w:eastAsia="Gill Sans" w:hAnsi="Gill Sans" w:cs="Gill Sans"/>
                <w:sz w:val="22"/>
                <w:szCs w:val="22"/>
              </w:rPr>
            </w:pPr>
          </w:p>
        </w:tc>
      </w:tr>
      <w:tr w:rsidR="002C58B6" w14:paraId="3D8E03DB" w14:textId="77777777">
        <w:trPr>
          <w:trHeight w:val="384"/>
        </w:trPr>
        <w:tc>
          <w:tcPr>
            <w:tcW w:w="7215" w:type="dxa"/>
            <w:gridSpan w:val="2"/>
          </w:tcPr>
          <w:p w14:paraId="72631DEA" w14:textId="77777777" w:rsidR="002C58B6" w:rsidRDefault="00000000">
            <w:pPr>
              <w:spacing w:line="276" w:lineRule="auto"/>
              <w:rPr>
                <w:rFonts w:ascii="Gill Sans" w:eastAsia="Gill Sans" w:hAnsi="Gill Sans" w:cs="Gill Sans"/>
                <w:sz w:val="22"/>
                <w:szCs w:val="22"/>
              </w:rPr>
            </w:pPr>
            <w:r>
              <w:rPr>
                <w:rFonts w:ascii="Gill Sans" w:eastAsia="Gill Sans" w:hAnsi="Gill Sans" w:cs="Gill Sans"/>
                <w:sz w:val="22"/>
                <w:szCs w:val="22"/>
              </w:rPr>
              <w:t xml:space="preserve">Obj 4: </w:t>
            </w:r>
            <w:r>
              <w:rPr>
                <w:rFonts w:ascii="Gill Sans" w:eastAsia="Gill Sans" w:hAnsi="Gill Sans" w:cs="Gill Sans"/>
                <w:b/>
                <w:sz w:val="22"/>
                <w:szCs w:val="22"/>
              </w:rPr>
              <w:t>Apply for more grant funding</w:t>
            </w:r>
          </w:p>
        </w:tc>
        <w:tc>
          <w:tcPr>
            <w:tcW w:w="3750" w:type="dxa"/>
            <w:vMerge/>
          </w:tcPr>
          <w:p w14:paraId="5F7F9BEF" w14:textId="77777777" w:rsidR="002C58B6" w:rsidRDefault="002C58B6">
            <w:pPr>
              <w:widowControl w:val="0"/>
              <w:pBdr>
                <w:top w:val="nil"/>
                <w:left w:val="nil"/>
                <w:bottom w:val="nil"/>
                <w:right w:val="nil"/>
                <w:between w:val="nil"/>
              </w:pBdr>
              <w:rPr>
                <w:rFonts w:ascii="Gill Sans" w:eastAsia="Gill Sans" w:hAnsi="Gill Sans" w:cs="Gill Sans"/>
                <w:sz w:val="22"/>
                <w:szCs w:val="22"/>
              </w:rPr>
            </w:pPr>
          </w:p>
        </w:tc>
      </w:tr>
      <w:tr w:rsidR="002C58B6" w14:paraId="0062F2AD" w14:textId="77777777">
        <w:trPr>
          <w:trHeight w:val="660"/>
        </w:trPr>
        <w:tc>
          <w:tcPr>
            <w:tcW w:w="7215" w:type="dxa"/>
            <w:gridSpan w:val="2"/>
            <w:shd w:val="clear" w:color="auto" w:fill="887469"/>
          </w:tcPr>
          <w:p w14:paraId="0C36AED8" w14:textId="77777777" w:rsidR="002C58B6" w:rsidRDefault="00000000">
            <w:pPr>
              <w:rPr>
                <w:rFonts w:ascii="Gill Sans" w:eastAsia="Gill Sans" w:hAnsi="Gill Sans" w:cs="Gill Sans"/>
                <w:b/>
                <w:color w:val="FFFF00"/>
                <w:sz w:val="26"/>
                <w:szCs w:val="26"/>
              </w:rPr>
            </w:pPr>
            <w:r>
              <w:rPr>
                <w:rFonts w:ascii="Gill Sans" w:eastAsia="Gill Sans" w:hAnsi="Gill Sans" w:cs="Gill Sans"/>
                <w:b/>
                <w:color w:val="FFFFFF"/>
                <w:sz w:val="22"/>
                <w:szCs w:val="22"/>
              </w:rPr>
              <w:t>STRATEGIC GOAL #2:</w:t>
            </w:r>
            <w:r>
              <w:rPr>
                <w:rFonts w:ascii="Gill Sans" w:eastAsia="Gill Sans" w:hAnsi="Gill Sans" w:cs="Gill Sans"/>
                <w:b/>
                <w:color w:val="FFFF00"/>
                <w:sz w:val="26"/>
                <w:szCs w:val="26"/>
              </w:rPr>
              <w:t xml:space="preserve"> Serve More Campers And Staff</w:t>
            </w:r>
          </w:p>
          <w:p w14:paraId="28DE567B" w14:textId="77777777" w:rsidR="002C58B6" w:rsidRDefault="002C58B6">
            <w:pPr>
              <w:rPr>
                <w:rFonts w:ascii="Gill Sans" w:eastAsia="Gill Sans" w:hAnsi="Gill Sans" w:cs="Gill Sans"/>
                <w:b/>
                <w:color w:val="FFFFFF"/>
                <w:sz w:val="22"/>
                <w:szCs w:val="22"/>
              </w:rPr>
            </w:pPr>
          </w:p>
        </w:tc>
        <w:tc>
          <w:tcPr>
            <w:tcW w:w="3750" w:type="dxa"/>
            <w:shd w:val="clear" w:color="auto" w:fill="887469"/>
          </w:tcPr>
          <w:p w14:paraId="74A8877E" w14:textId="77777777" w:rsidR="002C58B6" w:rsidRDefault="00000000">
            <w:pPr>
              <w:rPr>
                <w:rFonts w:ascii="Gill Sans" w:eastAsia="Gill Sans" w:hAnsi="Gill Sans" w:cs="Gill Sans"/>
                <w:b/>
                <w:color w:val="FFFFFF"/>
                <w:sz w:val="22"/>
                <w:szCs w:val="22"/>
              </w:rPr>
            </w:pPr>
            <w:r>
              <w:rPr>
                <w:rFonts w:ascii="Gill Sans" w:eastAsia="Gill Sans" w:hAnsi="Gill Sans" w:cs="Gill Sans"/>
                <w:b/>
                <w:color w:val="FFFFFF"/>
                <w:sz w:val="22"/>
                <w:szCs w:val="22"/>
              </w:rPr>
              <w:t>SUCCESS METRICS GOAL #2</w:t>
            </w:r>
          </w:p>
        </w:tc>
      </w:tr>
      <w:tr w:rsidR="002C58B6" w14:paraId="24B10FB8" w14:textId="77777777">
        <w:trPr>
          <w:trHeight w:val="384"/>
        </w:trPr>
        <w:tc>
          <w:tcPr>
            <w:tcW w:w="7215" w:type="dxa"/>
            <w:gridSpan w:val="2"/>
          </w:tcPr>
          <w:p w14:paraId="6F047ABC" w14:textId="77777777" w:rsidR="002C58B6" w:rsidRDefault="00000000">
            <w:pPr>
              <w:spacing w:line="276" w:lineRule="auto"/>
              <w:rPr>
                <w:rFonts w:ascii="Gill Sans" w:eastAsia="Gill Sans" w:hAnsi="Gill Sans" w:cs="Gill Sans"/>
                <w:b/>
                <w:sz w:val="22"/>
                <w:szCs w:val="22"/>
              </w:rPr>
            </w:pPr>
            <w:r>
              <w:rPr>
                <w:rFonts w:ascii="Gill Sans" w:eastAsia="Gill Sans" w:hAnsi="Gill Sans" w:cs="Gill Sans"/>
                <w:sz w:val="22"/>
                <w:szCs w:val="22"/>
              </w:rPr>
              <w:t xml:space="preserve">Obj 1: </w:t>
            </w:r>
            <w:r>
              <w:rPr>
                <w:rFonts w:ascii="Gill Sans" w:eastAsia="Gill Sans" w:hAnsi="Gill Sans" w:cs="Gill Sans"/>
                <w:b/>
                <w:sz w:val="22"/>
                <w:szCs w:val="22"/>
              </w:rPr>
              <w:t>Fill all current camper slots and grow waiting lists by 2024</w:t>
            </w:r>
          </w:p>
        </w:tc>
        <w:tc>
          <w:tcPr>
            <w:tcW w:w="3750" w:type="dxa"/>
            <w:vMerge w:val="restart"/>
          </w:tcPr>
          <w:p w14:paraId="19E57EBA"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Camper enrollment: existing capacity, % full, # enrolled camper weeks, size of waiting lists</w:t>
            </w:r>
          </w:p>
          <w:p w14:paraId="143B742C"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Trips and travel: same as above</w:t>
            </w:r>
          </w:p>
          <w:p w14:paraId="47E48437"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Alumni + Family camp: same as above</w:t>
            </w:r>
          </w:p>
        </w:tc>
      </w:tr>
      <w:tr w:rsidR="002C58B6" w14:paraId="2074D13F" w14:textId="77777777">
        <w:trPr>
          <w:trHeight w:val="384"/>
        </w:trPr>
        <w:tc>
          <w:tcPr>
            <w:tcW w:w="7215" w:type="dxa"/>
            <w:gridSpan w:val="2"/>
          </w:tcPr>
          <w:p w14:paraId="37B4C23D" w14:textId="77777777" w:rsidR="002C58B6" w:rsidRDefault="00000000">
            <w:pPr>
              <w:spacing w:line="276" w:lineRule="auto"/>
              <w:rPr>
                <w:rFonts w:ascii="Gill Sans" w:eastAsia="Gill Sans" w:hAnsi="Gill Sans" w:cs="Gill Sans"/>
                <w:b/>
                <w:sz w:val="22"/>
                <w:szCs w:val="22"/>
              </w:rPr>
            </w:pPr>
            <w:r>
              <w:rPr>
                <w:rFonts w:ascii="Gill Sans" w:eastAsia="Gill Sans" w:hAnsi="Gill Sans" w:cs="Gill Sans"/>
                <w:sz w:val="22"/>
                <w:szCs w:val="22"/>
              </w:rPr>
              <w:t xml:space="preserve">Obj 2: </w:t>
            </w:r>
            <w:r>
              <w:rPr>
                <w:rFonts w:ascii="Gill Sans" w:eastAsia="Gill Sans" w:hAnsi="Gill Sans" w:cs="Gill Sans"/>
                <w:b/>
                <w:sz w:val="22"/>
                <w:szCs w:val="22"/>
              </w:rPr>
              <w:t>Expand existing capacity from 400 camper weeks to 600 camper weeks by 2028</w:t>
            </w:r>
          </w:p>
        </w:tc>
        <w:tc>
          <w:tcPr>
            <w:tcW w:w="3750" w:type="dxa"/>
            <w:vMerge/>
          </w:tcPr>
          <w:p w14:paraId="2C8C6113" w14:textId="77777777" w:rsidR="002C58B6" w:rsidRDefault="002C58B6">
            <w:pPr>
              <w:widowControl w:val="0"/>
              <w:pBdr>
                <w:top w:val="nil"/>
                <w:left w:val="nil"/>
                <w:bottom w:val="nil"/>
                <w:right w:val="nil"/>
                <w:between w:val="nil"/>
              </w:pBdr>
              <w:rPr>
                <w:rFonts w:ascii="Gill Sans" w:eastAsia="Gill Sans" w:hAnsi="Gill Sans" w:cs="Gill Sans"/>
                <w:sz w:val="22"/>
                <w:szCs w:val="22"/>
              </w:rPr>
            </w:pPr>
          </w:p>
        </w:tc>
      </w:tr>
      <w:tr w:rsidR="002C58B6" w14:paraId="1708D7CA" w14:textId="77777777">
        <w:trPr>
          <w:trHeight w:val="384"/>
        </w:trPr>
        <w:tc>
          <w:tcPr>
            <w:tcW w:w="7215" w:type="dxa"/>
            <w:gridSpan w:val="2"/>
          </w:tcPr>
          <w:p w14:paraId="3C8C3255" w14:textId="77777777" w:rsidR="002C58B6" w:rsidRDefault="00000000">
            <w:pPr>
              <w:spacing w:line="276" w:lineRule="auto"/>
              <w:rPr>
                <w:rFonts w:ascii="Gill Sans" w:eastAsia="Gill Sans" w:hAnsi="Gill Sans" w:cs="Gill Sans"/>
                <w:b/>
                <w:sz w:val="22"/>
                <w:szCs w:val="22"/>
              </w:rPr>
            </w:pPr>
            <w:r>
              <w:rPr>
                <w:rFonts w:ascii="Gill Sans" w:eastAsia="Gill Sans" w:hAnsi="Gill Sans" w:cs="Gill Sans"/>
                <w:sz w:val="22"/>
                <w:szCs w:val="22"/>
              </w:rPr>
              <w:t xml:space="preserve">Obj 3: </w:t>
            </w:r>
            <w:r>
              <w:rPr>
                <w:rFonts w:ascii="Gill Sans" w:eastAsia="Gill Sans" w:hAnsi="Gill Sans" w:cs="Gill Sans"/>
                <w:b/>
                <w:sz w:val="22"/>
                <w:szCs w:val="22"/>
              </w:rPr>
              <w:t>Evaluate adding trips and travel programs</w:t>
            </w:r>
          </w:p>
        </w:tc>
        <w:tc>
          <w:tcPr>
            <w:tcW w:w="3750" w:type="dxa"/>
            <w:vMerge/>
          </w:tcPr>
          <w:p w14:paraId="6973B58D" w14:textId="77777777" w:rsidR="002C58B6" w:rsidRDefault="002C58B6">
            <w:pPr>
              <w:widowControl w:val="0"/>
              <w:pBdr>
                <w:top w:val="nil"/>
                <w:left w:val="nil"/>
                <w:bottom w:val="nil"/>
                <w:right w:val="nil"/>
                <w:between w:val="nil"/>
              </w:pBdr>
              <w:rPr>
                <w:rFonts w:ascii="Gill Sans" w:eastAsia="Gill Sans" w:hAnsi="Gill Sans" w:cs="Gill Sans"/>
                <w:sz w:val="22"/>
                <w:szCs w:val="22"/>
              </w:rPr>
            </w:pPr>
          </w:p>
        </w:tc>
      </w:tr>
      <w:tr w:rsidR="002C58B6" w14:paraId="21C152F0" w14:textId="77777777">
        <w:trPr>
          <w:trHeight w:val="384"/>
        </w:trPr>
        <w:tc>
          <w:tcPr>
            <w:tcW w:w="7215" w:type="dxa"/>
            <w:gridSpan w:val="2"/>
          </w:tcPr>
          <w:p w14:paraId="494B13A2" w14:textId="77777777" w:rsidR="002C58B6" w:rsidRDefault="00000000">
            <w:pPr>
              <w:spacing w:line="276" w:lineRule="auto"/>
              <w:rPr>
                <w:rFonts w:ascii="Gill Sans" w:eastAsia="Gill Sans" w:hAnsi="Gill Sans" w:cs="Gill Sans"/>
                <w:b/>
                <w:sz w:val="22"/>
                <w:szCs w:val="22"/>
              </w:rPr>
            </w:pPr>
            <w:r>
              <w:rPr>
                <w:rFonts w:ascii="Gill Sans" w:eastAsia="Gill Sans" w:hAnsi="Gill Sans" w:cs="Gill Sans"/>
                <w:sz w:val="22"/>
                <w:szCs w:val="22"/>
              </w:rPr>
              <w:t xml:space="preserve">Obj 4: </w:t>
            </w:r>
            <w:r>
              <w:rPr>
                <w:rFonts w:ascii="Gill Sans" w:eastAsia="Gill Sans" w:hAnsi="Gill Sans" w:cs="Gill Sans"/>
                <w:b/>
                <w:sz w:val="22"/>
                <w:szCs w:val="22"/>
              </w:rPr>
              <w:t xml:space="preserve">Bring back Alumni + Family Camp </w:t>
            </w:r>
          </w:p>
        </w:tc>
        <w:tc>
          <w:tcPr>
            <w:tcW w:w="3750" w:type="dxa"/>
            <w:vMerge/>
          </w:tcPr>
          <w:p w14:paraId="603D10FB" w14:textId="77777777" w:rsidR="002C58B6" w:rsidRDefault="002C58B6">
            <w:pPr>
              <w:widowControl w:val="0"/>
              <w:pBdr>
                <w:top w:val="nil"/>
                <w:left w:val="nil"/>
                <w:bottom w:val="nil"/>
                <w:right w:val="nil"/>
                <w:between w:val="nil"/>
              </w:pBdr>
              <w:rPr>
                <w:rFonts w:ascii="Gill Sans" w:eastAsia="Gill Sans" w:hAnsi="Gill Sans" w:cs="Gill Sans"/>
                <w:sz w:val="22"/>
                <w:szCs w:val="22"/>
              </w:rPr>
            </w:pPr>
          </w:p>
        </w:tc>
      </w:tr>
      <w:tr w:rsidR="002C58B6" w14:paraId="04587845" w14:textId="77777777">
        <w:trPr>
          <w:trHeight w:val="672"/>
        </w:trPr>
        <w:tc>
          <w:tcPr>
            <w:tcW w:w="7215" w:type="dxa"/>
            <w:gridSpan w:val="2"/>
            <w:shd w:val="clear" w:color="auto" w:fill="887469"/>
          </w:tcPr>
          <w:p w14:paraId="10978E4B" w14:textId="77777777" w:rsidR="002C58B6" w:rsidRDefault="00000000">
            <w:pPr>
              <w:rPr>
                <w:rFonts w:ascii="Gill Sans" w:eastAsia="Gill Sans" w:hAnsi="Gill Sans" w:cs="Gill Sans"/>
                <w:b/>
                <w:color w:val="FFFF00"/>
                <w:sz w:val="26"/>
                <w:szCs w:val="26"/>
              </w:rPr>
            </w:pPr>
            <w:r>
              <w:rPr>
                <w:rFonts w:ascii="Gill Sans" w:eastAsia="Gill Sans" w:hAnsi="Gill Sans" w:cs="Gill Sans"/>
                <w:b/>
                <w:color w:val="FFFFFF"/>
                <w:sz w:val="22"/>
                <w:szCs w:val="22"/>
              </w:rPr>
              <w:t>STRATEGIC GOAL #3:</w:t>
            </w:r>
            <w:r>
              <w:rPr>
                <w:rFonts w:ascii="Gill Sans" w:eastAsia="Gill Sans" w:hAnsi="Gill Sans" w:cs="Gill Sans"/>
                <w:b/>
                <w:color w:val="FFFF00"/>
                <w:sz w:val="26"/>
                <w:szCs w:val="26"/>
              </w:rPr>
              <w:t xml:space="preserve">  Secure A Long Term Campsite</w:t>
            </w:r>
          </w:p>
          <w:p w14:paraId="213A8334" w14:textId="77777777" w:rsidR="002C58B6" w:rsidRDefault="002C58B6">
            <w:pPr>
              <w:rPr>
                <w:rFonts w:ascii="Gill Sans" w:eastAsia="Gill Sans" w:hAnsi="Gill Sans" w:cs="Gill Sans"/>
                <w:b/>
                <w:color w:val="FFFFFF"/>
                <w:sz w:val="22"/>
                <w:szCs w:val="22"/>
              </w:rPr>
            </w:pPr>
          </w:p>
        </w:tc>
        <w:tc>
          <w:tcPr>
            <w:tcW w:w="3750" w:type="dxa"/>
            <w:shd w:val="clear" w:color="auto" w:fill="887469"/>
          </w:tcPr>
          <w:p w14:paraId="5CC81EF5" w14:textId="77777777" w:rsidR="002C58B6" w:rsidRDefault="00000000">
            <w:pPr>
              <w:rPr>
                <w:rFonts w:ascii="Gill Sans" w:eastAsia="Gill Sans" w:hAnsi="Gill Sans" w:cs="Gill Sans"/>
                <w:b/>
                <w:color w:val="FFFFFF"/>
                <w:sz w:val="22"/>
                <w:szCs w:val="22"/>
              </w:rPr>
            </w:pPr>
            <w:r>
              <w:rPr>
                <w:rFonts w:ascii="Gill Sans" w:eastAsia="Gill Sans" w:hAnsi="Gill Sans" w:cs="Gill Sans"/>
                <w:b/>
                <w:color w:val="FFFFFF"/>
                <w:sz w:val="22"/>
                <w:szCs w:val="22"/>
              </w:rPr>
              <w:t>SUCCESS METRICS GOAL #3</w:t>
            </w:r>
          </w:p>
        </w:tc>
      </w:tr>
      <w:tr w:rsidR="002C58B6" w14:paraId="79C86645" w14:textId="77777777">
        <w:trPr>
          <w:trHeight w:val="384"/>
        </w:trPr>
        <w:tc>
          <w:tcPr>
            <w:tcW w:w="7215" w:type="dxa"/>
            <w:gridSpan w:val="2"/>
          </w:tcPr>
          <w:p w14:paraId="510AABAF" w14:textId="77777777" w:rsidR="002C58B6" w:rsidRDefault="00000000">
            <w:pPr>
              <w:spacing w:line="276" w:lineRule="auto"/>
              <w:rPr>
                <w:rFonts w:ascii="Gill Sans" w:eastAsia="Gill Sans" w:hAnsi="Gill Sans" w:cs="Gill Sans"/>
                <w:b/>
                <w:sz w:val="22"/>
                <w:szCs w:val="22"/>
              </w:rPr>
            </w:pPr>
            <w:r>
              <w:rPr>
                <w:rFonts w:ascii="Gill Sans" w:eastAsia="Gill Sans" w:hAnsi="Gill Sans" w:cs="Gill Sans"/>
                <w:sz w:val="22"/>
                <w:szCs w:val="22"/>
              </w:rPr>
              <w:t xml:space="preserve">Obj 1: </w:t>
            </w:r>
            <w:r>
              <w:rPr>
                <w:rFonts w:ascii="Gill Sans" w:eastAsia="Gill Sans" w:hAnsi="Gill Sans" w:cs="Gill Sans"/>
                <w:b/>
                <w:sz w:val="22"/>
                <w:szCs w:val="22"/>
              </w:rPr>
              <w:t>Complete a comparative analysis for rent vs own</w:t>
            </w:r>
          </w:p>
        </w:tc>
        <w:tc>
          <w:tcPr>
            <w:tcW w:w="3750" w:type="dxa"/>
            <w:vMerge w:val="restart"/>
          </w:tcPr>
          <w:p w14:paraId="21693064"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 of campsites evaluated for rent or purchase</w:t>
            </w:r>
          </w:p>
          <w:p w14:paraId="5B7241AC"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 amount to purchase a campsite</w:t>
            </w:r>
          </w:p>
          <w:p w14:paraId="494E390D"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 amount to lease a campsite</w:t>
            </w:r>
          </w:p>
          <w:p w14:paraId="58EF9232"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 ROI to make capital improvements to a rental site</w:t>
            </w:r>
          </w:p>
        </w:tc>
      </w:tr>
      <w:tr w:rsidR="002C58B6" w14:paraId="527BA90C" w14:textId="77777777">
        <w:trPr>
          <w:trHeight w:val="384"/>
        </w:trPr>
        <w:tc>
          <w:tcPr>
            <w:tcW w:w="7215" w:type="dxa"/>
            <w:gridSpan w:val="2"/>
          </w:tcPr>
          <w:p w14:paraId="18086AAB" w14:textId="77777777" w:rsidR="002C58B6" w:rsidRDefault="00000000">
            <w:pPr>
              <w:spacing w:line="276" w:lineRule="auto"/>
              <w:rPr>
                <w:rFonts w:ascii="Gill Sans" w:eastAsia="Gill Sans" w:hAnsi="Gill Sans" w:cs="Gill Sans"/>
                <w:b/>
                <w:sz w:val="22"/>
                <w:szCs w:val="22"/>
              </w:rPr>
            </w:pPr>
            <w:r>
              <w:rPr>
                <w:rFonts w:ascii="Gill Sans" w:eastAsia="Gill Sans" w:hAnsi="Gill Sans" w:cs="Gill Sans"/>
                <w:sz w:val="22"/>
                <w:szCs w:val="22"/>
              </w:rPr>
              <w:t xml:space="preserve">Obj 2: </w:t>
            </w:r>
            <w:r>
              <w:rPr>
                <w:rFonts w:ascii="Gill Sans" w:eastAsia="Gill Sans" w:hAnsi="Gill Sans" w:cs="Gill Sans"/>
                <w:b/>
                <w:sz w:val="22"/>
                <w:szCs w:val="22"/>
              </w:rPr>
              <w:t>By 2024 secure a long term lease or finalize a plan to purchase a campsite</w:t>
            </w:r>
          </w:p>
        </w:tc>
        <w:tc>
          <w:tcPr>
            <w:tcW w:w="3750" w:type="dxa"/>
            <w:vMerge/>
          </w:tcPr>
          <w:p w14:paraId="15F0D081" w14:textId="77777777" w:rsidR="002C58B6" w:rsidRDefault="002C58B6">
            <w:pPr>
              <w:widowControl w:val="0"/>
              <w:pBdr>
                <w:top w:val="nil"/>
                <w:left w:val="nil"/>
                <w:bottom w:val="nil"/>
                <w:right w:val="nil"/>
                <w:between w:val="nil"/>
              </w:pBdr>
              <w:spacing w:line="276" w:lineRule="auto"/>
              <w:rPr>
                <w:rFonts w:ascii="Gill Sans" w:eastAsia="Gill Sans" w:hAnsi="Gill Sans" w:cs="Gill Sans"/>
                <w:sz w:val="22"/>
                <w:szCs w:val="22"/>
              </w:rPr>
            </w:pPr>
          </w:p>
        </w:tc>
      </w:tr>
      <w:tr w:rsidR="002C58B6" w14:paraId="56024A03" w14:textId="77777777">
        <w:trPr>
          <w:trHeight w:val="672"/>
        </w:trPr>
        <w:tc>
          <w:tcPr>
            <w:tcW w:w="7215" w:type="dxa"/>
            <w:gridSpan w:val="2"/>
            <w:shd w:val="clear" w:color="auto" w:fill="887469"/>
          </w:tcPr>
          <w:p w14:paraId="6D11166F" w14:textId="77777777" w:rsidR="002C58B6" w:rsidRDefault="00000000">
            <w:pPr>
              <w:rPr>
                <w:rFonts w:ascii="Gill Sans" w:eastAsia="Gill Sans" w:hAnsi="Gill Sans" w:cs="Gill Sans"/>
                <w:b/>
                <w:color w:val="FFFF00"/>
                <w:sz w:val="26"/>
                <w:szCs w:val="26"/>
              </w:rPr>
            </w:pPr>
            <w:r>
              <w:rPr>
                <w:rFonts w:ascii="Gill Sans" w:eastAsia="Gill Sans" w:hAnsi="Gill Sans" w:cs="Gill Sans"/>
                <w:b/>
                <w:color w:val="FFFFFF"/>
                <w:sz w:val="22"/>
                <w:szCs w:val="22"/>
              </w:rPr>
              <w:t>STRATEGIC GOAL #4:</w:t>
            </w:r>
            <w:r>
              <w:rPr>
                <w:rFonts w:ascii="Gill Sans" w:eastAsia="Gill Sans" w:hAnsi="Gill Sans" w:cs="Gill Sans"/>
                <w:b/>
                <w:color w:val="FFFF00"/>
                <w:sz w:val="26"/>
                <w:szCs w:val="26"/>
              </w:rPr>
              <w:t xml:space="preserve"> Improve Governance Practices</w:t>
            </w:r>
          </w:p>
          <w:p w14:paraId="4396A1CD" w14:textId="77777777" w:rsidR="002C58B6" w:rsidRDefault="002C58B6">
            <w:pPr>
              <w:rPr>
                <w:rFonts w:ascii="Gill Sans" w:eastAsia="Gill Sans" w:hAnsi="Gill Sans" w:cs="Gill Sans"/>
                <w:b/>
                <w:color w:val="FFFFFF"/>
                <w:sz w:val="22"/>
                <w:szCs w:val="22"/>
              </w:rPr>
            </w:pPr>
          </w:p>
        </w:tc>
        <w:tc>
          <w:tcPr>
            <w:tcW w:w="3750" w:type="dxa"/>
            <w:shd w:val="clear" w:color="auto" w:fill="887469"/>
          </w:tcPr>
          <w:p w14:paraId="04CA0A85" w14:textId="77777777" w:rsidR="002C58B6" w:rsidRDefault="00000000">
            <w:pPr>
              <w:rPr>
                <w:rFonts w:ascii="Gill Sans" w:eastAsia="Gill Sans" w:hAnsi="Gill Sans" w:cs="Gill Sans"/>
                <w:b/>
                <w:color w:val="FFFFFF"/>
                <w:sz w:val="22"/>
                <w:szCs w:val="22"/>
              </w:rPr>
            </w:pPr>
            <w:r>
              <w:rPr>
                <w:rFonts w:ascii="Gill Sans" w:eastAsia="Gill Sans" w:hAnsi="Gill Sans" w:cs="Gill Sans"/>
                <w:b/>
                <w:color w:val="FFFFFF"/>
                <w:sz w:val="22"/>
                <w:szCs w:val="22"/>
              </w:rPr>
              <w:t>SUCCESS METRICS GOAL #4</w:t>
            </w:r>
          </w:p>
        </w:tc>
      </w:tr>
      <w:tr w:rsidR="002C58B6" w14:paraId="7B5C304F" w14:textId="77777777">
        <w:trPr>
          <w:trHeight w:val="384"/>
        </w:trPr>
        <w:tc>
          <w:tcPr>
            <w:tcW w:w="7215" w:type="dxa"/>
            <w:gridSpan w:val="2"/>
          </w:tcPr>
          <w:p w14:paraId="30DE29AF" w14:textId="77777777" w:rsidR="002C58B6" w:rsidRDefault="00000000">
            <w:pPr>
              <w:spacing w:line="276" w:lineRule="auto"/>
              <w:rPr>
                <w:rFonts w:ascii="Gill Sans" w:eastAsia="Gill Sans" w:hAnsi="Gill Sans" w:cs="Gill Sans"/>
                <w:sz w:val="22"/>
                <w:szCs w:val="22"/>
              </w:rPr>
            </w:pPr>
            <w:r>
              <w:rPr>
                <w:rFonts w:ascii="Gill Sans" w:eastAsia="Gill Sans" w:hAnsi="Gill Sans" w:cs="Gill Sans"/>
                <w:sz w:val="22"/>
                <w:szCs w:val="22"/>
              </w:rPr>
              <w:lastRenderedPageBreak/>
              <w:t xml:space="preserve">Obj 1: </w:t>
            </w:r>
            <w:r>
              <w:rPr>
                <w:rFonts w:ascii="Gill Sans" w:eastAsia="Gill Sans" w:hAnsi="Gill Sans" w:cs="Gill Sans"/>
                <w:b/>
                <w:sz w:val="22"/>
                <w:szCs w:val="22"/>
              </w:rPr>
              <w:t>100% active board participation as donors and committee members</w:t>
            </w:r>
          </w:p>
        </w:tc>
        <w:tc>
          <w:tcPr>
            <w:tcW w:w="3750" w:type="dxa"/>
            <w:vMerge w:val="restart"/>
          </w:tcPr>
          <w:p w14:paraId="55F1FB2F"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 of meetings attended by each board member</w:t>
            </w:r>
          </w:p>
          <w:p w14:paraId="3F3E2765"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 board members who donate</w:t>
            </w:r>
          </w:p>
          <w:p w14:paraId="4E7A280E"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 board members active on committees</w:t>
            </w:r>
          </w:p>
          <w:p w14:paraId="3F5F7D2C"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 of committees that have a dedicated leader and full membership</w:t>
            </w:r>
          </w:p>
          <w:p w14:paraId="4D51E3E4"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 total contributed by all board members</w:t>
            </w:r>
          </w:p>
          <w:p w14:paraId="59A072AD"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Y/N: Have the by-laws been updated?</w:t>
            </w:r>
          </w:p>
        </w:tc>
      </w:tr>
      <w:tr w:rsidR="002C58B6" w14:paraId="1598FDE6" w14:textId="77777777">
        <w:trPr>
          <w:trHeight w:val="384"/>
        </w:trPr>
        <w:tc>
          <w:tcPr>
            <w:tcW w:w="7215" w:type="dxa"/>
            <w:gridSpan w:val="2"/>
          </w:tcPr>
          <w:p w14:paraId="1AB64242" w14:textId="77777777" w:rsidR="002C58B6" w:rsidRDefault="00000000">
            <w:pPr>
              <w:spacing w:line="276" w:lineRule="auto"/>
              <w:rPr>
                <w:rFonts w:ascii="Gill Sans" w:eastAsia="Gill Sans" w:hAnsi="Gill Sans" w:cs="Gill Sans"/>
                <w:sz w:val="22"/>
                <w:szCs w:val="22"/>
              </w:rPr>
            </w:pPr>
            <w:r>
              <w:rPr>
                <w:rFonts w:ascii="Gill Sans" w:eastAsia="Gill Sans" w:hAnsi="Gill Sans" w:cs="Gill Sans"/>
                <w:sz w:val="22"/>
                <w:szCs w:val="22"/>
              </w:rPr>
              <w:t xml:space="preserve">Obj 2: </w:t>
            </w:r>
            <w:r>
              <w:rPr>
                <w:rFonts w:ascii="Gill Sans" w:eastAsia="Gill Sans" w:hAnsi="Gill Sans" w:cs="Gill Sans"/>
                <w:b/>
                <w:sz w:val="22"/>
                <w:szCs w:val="22"/>
              </w:rPr>
              <w:t>Achieve active and sustainable committees and board directors</w:t>
            </w:r>
          </w:p>
        </w:tc>
        <w:tc>
          <w:tcPr>
            <w:tcW w:w="3750" w:type="dxa"/>
            <w:vMerge/>
          </w:tcPr>
          <w:p w14:paraId="5D18A5AE" w14:textId="77777777" w:rsidR="002C58B6" w:rsidRDefault="002C58B6">
            <w:pPr>
              <w:widowControl w:val="0"/>
              <w:pBdr>
                <w:top w:val="nil"/>
                <w:left w:val="nil"/>
                <w:bottom w:val="nil"/>
                <w:right w:val="nil"/>
                <w:between w:val="nil"/>
              </w:pBdr>
              <w:spacing w:line="276" w:lineRule="auto"/>
              <w:rPr>
                <w:rFonts w:ascii="Gill Sans" w:eastAsia="Gill Sans" w:hAnsi="Gill Sans" w:cs="Gill Sans"/>
                <w:sz w:val="22"/>
                <w:szCs w:val="22"/>
              </w:rPr>
            </w:pPr>
          </w:p>
        </w:tc>
      </w:tr>
      <w:tr w:rsidR="002C58B6" w14:paraId="4A0BE008" w14:textId="77777777">
        <w:trPr>
          <w:trHeight w:val="384"/>
        </w:trPr>
        <w:tc>
          <w:tcPr>
            <w:tcW w:w="7215" w:type="dxa"/>
            <w:gridSpan w:val="2"/>
          </w:tcPr>
          <w:p w14:paraId="2951136F" w14:textId="77777777" w:rsidR="002C58B6" w:rsidRDefault="00000000">
            <w:pPr>
              <w:spacing w:line="276" w:lineRule="auto"/>
              <w:rPr>
                <w:rFonts w:ascii="Gill Sans" w:eastAsia="Gill Sans" w:hAnsi="Gill Sans" w:cs="Gill Sans"/>
                <w:b/>
                <w:sz w:val="22"/>
                <w:szCs w:val="22"/>
              </w:rPr>
            </w:pPr>
            <w:r>
              <w:rPr>
                <w:rFonts w:ascii="Gill Sans" w:eastAsia="Gill Sans" w:hAnsi="Gill Sans" w:cs="Gill Sans"/>
                <w:sz w:val="22"/>
                <w:szCs w:val="22"/>
              </w:rPr>
              <w:t xml:space="preserve">Obj 3: </w:t>
            </w:r>
            <w:r>
              <w:rPr>
                <w:rFonts w:ascii="Gill Sans" w:eastAsia="Gill Sans" w:hAnsi="Gill Sans" w:cs="Gill Sans"/>
                <w:b/>
                <w:sz w:val="22"/>
                <w:szCs w:val="22"/>
              </w:rPr>
              <w:t>Modernize the by-laws</w:t>
            </w:r>
          </w:p>
        </w:tc>
        <w:tc>
          <w:tcPr>
            <w:tcW w:w="3750" w:type="dxa"/>
            <w:vMerge/>
          </w:tcPr>
          <w:p w14:paraId="2663499D" w14:textId="77777777" w:rsidR="002C58B6" w:rsidRDefault="002C58B6">
            <w:pPr>
              <w:widowControl w:val="0"/>
              <w:pBdr>
                <w:top w:val="nil"/>
                <w:left w:val="nil"/>
                <w:bottom w:val="nil"/>
                <w:right w:val="nil"/>
                <w:between w:val="nil"/>
              </w:pBdr>
              <w:spacing w:line="276" w:lineRule="auto"/>
              <w:rPr>
                <w:rFonts w:ascii="Gill Sans" w:eastAsia="Gill Sans" w:hAnsi="Gill Sans" w:cs="Gill Sans"/>
                <w:sz w:val="22"/>
                <w:szCs w:val="22"/>
              </w:rPr>
            </w:pPr>
          </w:p>
        </w:tc>
      </w:tr>
      <w:tr w:rsidR="002C58B6" w14:paraId="04867BCC" w14:textId="77777777">
        <w:trPr>
          <w:trHeight w:val="660"/>
        </w:trPr>
        <w:tc>
          <w:tcPr>
            <w:tcW w:w="7215" w:type="dxa"/>
            <w:gridSpan w:val="2"/>
            <w:shd w:val="clear" w:color="auto" w:fill="887469"/>
          </w:tcPr>
          <w:p w14:paraId="449E5E22" w14:textId="77777777" w:rsidR="002C58B6" w:rsidRDefault="00000000">
            <w:pPr>
              <w:rPr>
                <w:rFonts w:ascii="Gill Sans" w:eastAsia="Gill Sans" w:hAnsi="Gill Sans" w:cs="Gill Sans"/>
                <w:b/>
                <w:color w:val="FFFF00"/>
                <w:sz w:val="26"/>
                <w:szCs w:val="26"/>
              </w:rPr>
            </w:pPr>
            <w:r>
              <w:rPr>
                <w:rFonts w:ascii="Gill Sans" w:eastAsia="Gill Sans" w:hAnsi="Gill Sans" w:cs="Gill Sans"/>
                <w:b/>
                <w:color w:val="FFFFFF"/>
                <w:sz w:val="22"/>
                <w:szCs w:val="22"/>
              </w:rPr>
              <w:t xml:space="preserve">STRATEGIC GOAL #5:  </w:t>
            </w:r>
            <w:r>
              <w:rPr>
                <w:rFonts w:ascii="Gill Sans" w:eastAsia="Gill Sans" w:hAnsi="Gill Sans" w:cs="Gill Sans"/>
                <w:b/>
                <w:color w:val="FFFF00"/>
                <w:sz w:val="26"/>
                <w:szCs w:val="26"/>
              </w:rPr>
              <w:t>Maintain Programmatic Excellence</w:t>
            </w:r>
          </w:p>
          <w:p w14:paraId="0A8E2648" w14:textId="77777777" w:rsidR="002C58B6" w:rsidRDefault="002C58B6">
            <w:pPr>
              <w:rPr>
                <w:rFonts w:ascii="Gill Sans" w:eastAsia="Gill Sans" w:hAnsi="Gill Sans" w:cs="Gill Sans"/>
                <w:b/>
                <w:color w:val="FFFF00"/>
                <w:sz w:val="26"/>
                <w:szCs w:val="26"/>
              </w:rPr>
            </w:pPr>
          </w:p>
        </w:tc>
        <w:tc>
          <w:tcPr>
            <w:tcW w:w="3750" w:type="dxa"/>
            <w:shd w:val="clear" w:color="auto" w:fill="887469"/>
          </w:tcPr>
          <w:p w14:paraId="0A5F492A" w14:textId="77777777" w:rsidR="002C58B6" w:rsidRDefault="00000000">
            <w:pPr>
              <w:rPr>
                <w:rFonts w:ascii="Gill Sans" w:eastAsia="Gill Sans" w:hAnsi="Gill Sans" w:cs="Gill Sans"/>
                <w:b/>
                <w:color w:val="FFFFFF"/>
                <w:sz w:val="22"/>
                <w:szCs w:val="22"/>
              </w:rPr>
            </w:pPr>
            <w:r>
              <w:rPr>
                <w:rFonts w:ascii="Gill Sans" w:eastAsia="Gill Sans" w:hAnsi="Gill Sans" w:cs="Gill Sans"/>
                <w:b/>
                <w:color w:val="FFFFFF"/>
                <w:sz w:val="22"/>
                <w:szCs w:val="22"/>
              </w:rPr>
              <w:t>SUCCESS METRICS GOAL #5</w:t>
            </w:r>
          </w:p>
        </w:tc>
      </w:tr>
      <w:tr w:rsidR="002C58B6" w14:paraId="280D5238" w14:textId="77777777">
        <w:trPr>
          <w:trHeight w:val="384"/>
        </w:trPr>
        <w:tc>
          <w:tcPr>
            <w:tcW w:w="7215" w:type="dxa"/>
            <w:gridSpan w:val="2"/>
          </w:tcPr>
          <w:p w14:paraId="3647E2AE" w14:textId="77777777" w:rsidR="002C58B6" w:rsidRDefault="00000000">
            <w:pPr>
              <w:spacing w:line="276" w:lineRule="auto"/>
              <w:rPr>
                <w:rFonts w:ascii="Gill Sans" w:eastAsia="Gill Sans" w:hAnsi="Gill Sans" w:cs="Gill Sans"/>
                <w:sz w:val="22"/>
                <w:szCs w:val="22"/>
              </w:rPr>
            </w:pPr>
            <w:r>
              <w:rPr>
                <w:rFonts w:ascii="Gill Sans" w:eastAsia="Gill Sans" w:hAnsi="Gill Sans" w:cs="Gill Sans"/>
                <w:sz w:val="22"/>
                <w:szCs w:val="22"/>
              </w:rPr>
              <w:t xml:space="preserve">Obj 1: </w:t>
            </w:r>
            <w:r>
              <w:rPr>
                <w:rFonts w:ascii="Gill Sans" w:eastAsia="Gill Sans" w:hAnsi="Gill Sans" w:cs="Gill Sans"/>
                <w:b/>
                <w:sz w:val="22"/>
                <w:szCs w:val="22"/>
              </w:rPr>
              <w:t>Maintain satisfaction survey scores that are amongst the best Jewish camps in North America</w:t>
            </w:r>
            <w:r>
              <w:rPr>
                <w:rFonts w:ascii="Gill Sans" w:eastAsia="Gill Sans" w:hAnsi="Gill Sans" w:cs="Gill Sans"/>
                <w:sz w:val="22"/>
                <w:szCs w:val="22"/>
              </w:rPr>
              <w:t xml:space="preserve"> </w:t>
            </w:r>
          </w:p>
        </w:tc>
        <w:tc>
          <w:tcPr>
            <w:tcW w:w="3750" w:type="dxa"/>
            <w:vMerge w:val="restart"/>
          </w:tcPr>
          <w:p w14:paraId="7ECFEF12"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Customer survey scores vs industry benchmarks</w:t>
            </w:r>
          </w:p>
          <w:p w14:paraId="0A1378C8"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 of eligible campers that return each year</w:t>
            </w:r>
          </w:p>
        </w:tc>
      </w:tr>
      <w:tr w:rsidR="002C58B6" w14:paraId="27BB0663" w14:textId="77777777">
        <w:trPr>
          <w:trHeight w:val="384"/>
        </w:trPr>
        <w:tc>
          <w:tcPr>
            <w:tcW w:w="7215" w:type="dxa"/>
            <w:gridSpan w:val="2"/>
          </w:tcPr>
          <w:p w14:paraId="221805B6" w14:textId="77777777" w:rsidR="002C58B6" w:rsidRDefault="00000000">
            <w:pPr>
              <w:spacing w:line="276" w:lineRule="auto"/>
              <w:rPr>
                <w:rFonts w:ascii="Gill Sans" w:eastAsia="Gill Sans" w:hAnsi="Gill Sans" w:cs="Gill Sans"/>
                <w:b/>
                <w:sz w:val="22"/>
                <w:szCs w:val="22"/>
              </w:rPr>
            </w:pPr>
            <w:r>
              <w:rPr>
                <w:rFonts w:ascii="Gill Sans" w:eastAsia="Gill Sans" w:hAnsi="Gill Sans" w:cs="Gill Sans"/>
                <w:sz w:val="22"/>
                <w:szCs w:val="22"/>
              </w:rPr>
              <w:t xml:space="preserve">Obj 2: </w:t>
            </w:r>
            <w:r>
              <w:rPr>
                <w:rFonts w:ascii="Gill Sans" w:eastAsia="Gill Sans" w:hAnsi="Gill Sans" w:cs="Gill Sans"/>
                <w:b/>
                <w:sz w:val="22"/>
                <w:szCs w:val="22"/>
              </w:rPr>
              <w:t>Maintain annual camper return rates of at least 80%</w:t>
            </w:r>
          </w:p>
        </w:tc>
        <w:tc>
          <w:tcPr>
            <w:tcW w:w="3750" w:type="dxa"/>
            <w:vMerge/>
          </w:tcPr>
          <w:p w14:paraId="0E9FE904" w14:textId="77777777" w:rsidR="002C58B6" w:rsidRDefault="002C58B6">
            <w:pPr>
              <w:widowControl w:val="0"/>
              <w:pBdr>
                <w:top w:val="nil"/>
                <w:left w:val="nil"/>
                <w:bottom w:val="nil"/>
                <w:right w:val="nil"/>
                <w:between w:val="nil"/>
              </w:pBdr>
              <w:spacing w:line="276" w:lineRule="auto"/>
              <w:rPr>
                <w:rFonts w:ascii="Gill Sans" w:eastAsia="Gill Sans" w:hAnsi="Gill Sans" w:cs="Gill Sans"/>
                <w:sz w:val="22"/>
                <w:szCs w:val="22"/>
              </w:rPr>
            </w:pPr>
          </w:p>
        </w:tc>
      </w:tr>
    </w:tbl>
    <w:p w14:paraId="4CF0C5D4" w14:textId="77777777" w:rsidR="002C58B6" w:rsidRDefault="002C58B6">
      <w:pPr>
        <w:rPr>
          <w:rFonts w:ascii="Gill Sans" w:eastAsia="Gill Sans" w:hAnsi="Gill Sans" w:cs="Gill Sans"/>
          <w:b/>
        </w:rPr>
      </w:pPr>
    </w:p>
    <w:tbl>
      <w:tblPr>
        <w:tblStyle w:val="a0"/>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3696"/>
      </w:tblGrid>
      <w:tr w:rsidR="002C58B6" w14:paraId="01EA0FCE" w14:textId="77777777">
        <w:trPr>
          <w:trHeight w:val="660"/>
        </w:trPr>
        <w:tc>
          <w:tcPr>
            <w:tcW w:w="7083" w:type="dxa"/>
            <w:shd w:val="clear" w:color="auto" w:fill="887469"/>
          </w:tcPr>
          <w:p w14:paraId="4BE222E4" w14:textId="77777777" w:rsidR="002C58B6" w:rsidRDefault="00000000">
            <w:pPr>
              <w:rPr>
                <w:rFonts w:ascii="Gill Sans" w:eastAsia="Gill Sans" w:hAnsi="Gill Sans" w:cs="Gill Sans"/>
                <w:b/>
                <w:color w:val="FFFF00"/>
                <w:sz w:val="26"/>
                <w:szCs w:val="26"/>
              </w:rPr>
            </w:pPr>
            <w:r>
              <w:rPr>
                <w:rFonts w:ascii="Gill Sans" w:eastAsia="Gill Sans" w:hAnsi="Gill Sans" w:cs="Gill Sans"/>
                <w:b/>
                <w:color w:val="FFFFFF"/>
                <w:sz w:val="22"/>
                <w:szCs w:val="22"/>
              </w:rPr>
              <w:t xml:space="preserve">STRATEGIC GOAL #6:  </w:t>
            </w:r>
            <w:r>
              <w:rPr>
                <w:rFonts w:ascii="Gill Sans" w:eastAsia="Gill Sans" w:hAnsi="Gill Sans" w:cs="Gill Sans"/>
                <w:b/>
                <w:color w:val="FFFF00"/>
                <w:sz w:val="26"/>
                <w:szCs w:val="26"/>
              </w:rPr>
              <w:t>Attract And Retain Talented Staff</w:t>
            </w:r>
          </w:p>
          <w:p w14:paraId="3D616C9B" w14:textId="77777777" w:rsidR="002C58B6" w:rsidRDefault="002C58B6">
            <w:pPr>
              <w:rPr>
                <w:rFonts w:ascii="Gill Sans" w:eastAsia="Gill Sans" w:hAnsi="Gill Sans" w:cs="Gill Sans"/>
                <w:b/>
                <w:color w:val="FFFFFF"/>
                <w:sz w:val="22"/>
                <w:szCs w:val="22"/>
              </w:rPr>
            </w:pPr>
          </w:p>
        </w:tc>
        <w:tc>
          <w:tcPr>
            <w:tcW w:w="3696" w:type="dxa"/>
            <w:shd w:val="clear" w:color="auto" w:fill="887469"/>
          </w:tcPr>
          <w:p w14:paraId="5D903FBD" w14:textId="77777777" w:rsidR="002C58B6" w:rsidRDefault="00000000">
            <w:pPr>
              <w:rPr>
                <w:rFonts w:ascii="Gill Sans" w:eastAsia="Gill Sans" w:hAnsi="Gill Sans" w:cs="Gill Sans"/>
                <w:b/>
                <w:color w:val="FFFFFF"/>
                <w:sz w:val="22"/>
                <w:szCs w:val="22"/>
              </w:rPr>
            </w:pPr>
            <w:r>
              <w:rPr>
                <w:rFonts w:ascii="Gill Sans" w:eastAsia="Gill Sans" w:hAnsi="Gill Sans" w:cs="Gill Sans"/>
                <w:b/>
                <w:color w:val="FFFFFF"/>
                <w:sz w:val="22"/>
                <w:szCs w:val="22"/>
              </w:rPr>
              <w:t>SUCCESS METRICS GOAL #6</w:t>
            </w:r>
          </w:p>
        </w:tc>
      </w:tr>
      <w:tr w:rsidR="002C58B6" w14:paraId="4D488416" w14:textId="77777777">
        <w:trPr>
          <w:trHeight w:val="384"/>
        </w:trPr>
        <w:tc>
          <w:tcPr>
            <w:tcW w:w="7083" w:type="dxa"/>
          </w:tcPr>
          <w:p w14:paraId="0B6CF2A8" w14:textId="77777777" w:rsidR="002C58B6" w:rsidRDefault="00000000">
            <w:pPr>
              <w:spacing w:line="276" w:lineRule="auto"/>
              <w:rPr>
                <w:rFonts w:ascii="Gill Sans" w:eastAsia="Gill Sans" w:hAnsi="Gill Sans" w:cs="Gill Sans"/>
                <w:sz w:val="22"/>
                <w:szCs w:val="22"/>
              </w:rPr>
            </w:pPr>
            <w:r>
              <w:rPr>
                <w:rFonts w:ascii="Gill Sans" w:eastAsia="Gill Sans" w:hAnsi="Gill Sans" w:cs="Gill Sans"/>
                <w:sz w:val="22"/>
                <w:szCs w:val="22"/>
              </w:rPr>
              <w:t xml:space="preserve">Obj 1: </w:t>
            </w:r>
            <w:r>
              <w:rPr>
                <w:rFonts w:ascii="Gill Sans" w:eastAsia="Gill Sans" w:hAnsi="Gill Sans" w:cs="Gill Sans"/>
                <w:b/>
                <w:sz w:val="22"/>
                <w:szCs w:val="22"/>
              </w:rPr>
              <w:t>Be a great place to work</w:t>
            </w:r>
            <w:r>
              <w:rPr>
                <w:rFonts w:ascii="Gill Sans" w:eastAsia="Gill Sans" w:hAnsi="Gill Sans" w:cs="Gill Sans"/>
                <w:sz w:val="22"/>
                <w:szCs w:val="22"/>
              </w:rPr>
              <w:t xml:space="preserve"> </w:t>
            </w:r>
          </w:p>
        </w:tc>
        <w:tc>
          <w:tcPr>
            <w:tcW w:w="3696" w:type="dxa"/>
            <w:vMerge w:val="restart"/>
          </w:tcPr>
          <w:p w14:paraId="6DA5DFF0"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Staff survey scores vs industry benchmarks</w:t>
            </w:r>
          </w:p>
          <w:p w14:paraId="0F8CE0E8" w14:textId="77777777" w:rsidR="002C58B6" w:rsidRDefault="00000000">
            <w:pPr>
              <w:numPr>
                <w:ilvl w:val="0"/>
                <w:numId w:val="2"/>
              </w:numPr>
              <w:ind w:left="450"/>
              <w:rPr>
                <w:rFonts w:ascii="Gill Sans" w:eastAsia="Gill Sans" w:hAnsi="Gill Sans" w:cs="Gill Sans"/>
                <w:sz w:val="20"/>
                <w:szCs w:val="20"/>
              </w:rPr>
            </w:pPr>
            <w:r>
              <w:rPr>
                <w:rFonts w:ascii="Gill Sans" w:eastAsia="Gill Sans" w:hAnsi="Gill Sans" w:cs="Gill Sans"/>
                <w:sz w:val="20"/>
                <w:szCs w:val="20"/>
              </w:rPr>
              <w:t>$ value of compensation package vs industry benchmarks</w:t>
            </w:r>
          </w:p>
          <w:p w14:paraId="2A9CF009" w14:textId="77777777" w:rsidR="002C58B6" w:rsidRDefault="002C58B6">
            <w:pPr>
              <w:rPr>
                <w:rFonts w:ascii="Gill Sans" w:eastAsia="Gill Sans" w:hAnsi="Gill Sans" w:cs="Gill Sans"/>
                <w:sz w:val="22"/>
                <w:szCs w:val="22"/>
              </w:rPr>
            </w:pPr>
          </w:p>
          <w:p w14:paraId="61B1553F" w14:textId="77777777" w:rsidR="002C58B6" w:rsidRDefault="002C58B6">
            <w:pPr>
              <w:rPr>
                <w:rFonts w:ascii="Gill Sans" w:eastAsia="Gill Sans" w:hAnsi="Gill Sans" w:cs="Gill Sans"/>
                <w:sz w:val="22"/>
                <w:szCs w:val="22"/>
              </w:rPr>
            </w:pPr>
          </w:p>
          <w:p w14:paraId="6B2032C4" w14:textId="77777777" w:rsidR="002C58B6" w:rsidRDefault="002C58B6">
            <w:pPr>
              <w:rPr>
                <w:rFonts w:ascii="Gill Sans" w:eastAsia="Gill Sans" w:hAnsi="Gill Sans" w:cs="Gill Sans"/>
                <w:sz w:val="22"/>
                <w:szCs w:val="22"/>
              </w:rPr>
            </w:pPr>
          </w:p>
        </w:tc>
      </w:tr>
      <w:tr w:rsidR="002C58B6" w14:paraId="3A7EEC63" w14:textId="77777777">
        <w:trPr>
          <w:trHeight w:val="384"/>
        </w:trPr>
        <w:tc>
          <w:tcPr>
            <w:tcW w:w="7083" w:type="dxa"/>
          </w:tcPr>
          <w:p w14:paraId="720015A2" w14:textId="77777777" w:rsidR="002C58B6" w:rsidRDefault="00000000">
            <w:pPr>
              <w:spacing w:line="276" w:lineRule="auto"/>
              <w:rPr>
                <w:rFonts w:ascii="Gill Sans" w:eastAsia="Gill Sans" w:hAnsi="Gill Sans" w:cs="Gill Sans"/>
                <w:sz w:val="22"/>
                <w:szCs w:val="22"/>
              </w:rPr>
            </w:pPr>
            <w:r>
              <w:rPr>
                <w:rFonts w:ascii="Gill Sans" w:eastAsia="Gill Sans" w:hAnsi="Gill Sans" w:cs="Gill Sans"/>
                <w:sz w:val="22"/>
                <w:szCs w:val="22"/>
              </w:rPr>
              <w:t xml:space="preserve">Obj 2: </w:t>
            </w:r>
            <w:r>
              <w:rPr>
                <w:rFonts w:ascii="Gill Sans" w:eastAsia="Gill Sans" w:hAnsi="Gill Sans" w:cs="Gill Sans"/>
                <w:b/>
                <w:sz w:val="22"/>
                <w:szCs w:val="22"/>
              </w:rPr>
              <w:t xml:space="preserve">Ensure competitive compensation packages for seasonal and full-time staff </w:t>
            </w:r>
            <w:r>
              <w:rPr>
                <w:rFonts w:ascii="Gill Sans" w:eastAsia="Gill Sans" w:hAnsi="Gill Sans" w:cs="Gill Sans"/>
                <w:sz w:val="22"/>
                <w:szCs w:val="22"/>
              </w:rPr>
              <w:t xml:space="preserve"> </w:t>
            </w:r>
          </w:p>
        </w:tc>
        <w:tc>
          <w:tcPr>
            <w:tcW w:w="3696" w:type="dxa"/>
            <w:vMerge/>
          </w:tcPr>
          <w:p w14:paraId="084AD94C" w14:textId="77777777" w:rsidR="002C58B6" w:rsidRDefault="002C58B6">
            <w:pPr>
              <w:widowControl w:val="0"/>
              <w:spacing w:line="276" w:lineRule="auto"/>
              <w:rPr>
                <w:rFonts w:ascii="Gill Sans" w:eastAsia="Gill Sans" w:hAnsi="Gill Sans" w:cs="Gill Sans"/>
                <w:sz w:val="22"/>
                <w:szCs w:val="22"/>
              </w:rPr>
            </w:pPr>
          </w:p>
        </w:tc>
      </w:tr>
      <w:tr w:rsidR="002C58B6" w14:paraId="4E6C48D7" w14:textId="77777777">
        <w:trPr>
          <w:trHeight w:val="384"/>
        </w:trPr>
        <w:tc>
          <w:tcPr>
            <w:tcW w:w="7083" w:type="dxa"/>
          </w:tcPr>
          <w:p w14:paraId="323F5926" w14:textId="77777777" w:rsidR="002C58B6" w:rsidRDefault="00000000">
            <w:pPr>
              <w:spacing w:line="276" w:lineRule="auto"/>
              <w:rPr>
                <w:rFonts w:ascii="Gill Sans" w:eastAsia="Gill Sans" w:hAnsi="Gill Sans" w:cs="Gill Sans"/>
                <w:b/>
                <w:sz w:val="22"/>
                <w:szCs w:val="22"/>
              </w:rPr>
            </w:pPr>
            <w:r>
              <w:rPr>
                <w:rFonts w:ascii="Gill Sans" w:eastAsia="Gill Sans" w:hAnsi="Gill Sans" w:cs="Gill Sans"/>
                <w:sz w:val="22"/>
                <w:szCs w:val="22"/>
              </w:rPr>
              <w:t xml:space="preserve">Obj 3: </w:t>
            </w:r>
            <w:r>
              <w:rPr>
                <w:rFonts w:ascii="Gill Sans" w:eastAsia="Gill Sans" w:hAnsi="Gill Sans" w:cs="Gill Sans"/>
                <w:b/>
                <w:sz w:val="22"/>
                <w:szCs w:val="22"/>
              </w:rPr>
              <w:t>As needed: Grow and retain year-round staff team</w:t>
            </w:r>
          </w:p>
        </w:tc>
        <w:tc>
          <w:tcPr>
            <w:tcW w:w="3696" w:type="dxa"/>
            <w:vMerge/>
          </w:tcPr>
          <w:p w14:paraId="434BCFB6" w14:textId="77777777" w:rsidR="002C58B6" w:rsidRDefault="002C58B6">
            <w:pPr>
              <w:widowControl w:val="0"/>
              <w:spacing w:line="276" w:lineRule="auto"/>
              <w:rPr>
                <w:rFonts w:ascii="Gill Sans" w:eastAsia="Gill Sans" w:hAnsi="Gill Sans" w:cs="Gill Sans"/>
                <w:sz w:val="22"/>
                <w:szCs w:val="22"/>
              </w:rPr>
            </w:pPr>
          </w:p>
        </w:tc>
      </w:tr>
    </w:tbl>
    <w:p w14:paraId="2B334423" w14:textId="77777777" w:rsidR="002C58B6" w:rsidRDefault="002C58B6">
      <w:pPr>
        <w:rPr>
          <w:rFonts w:ascii="Gill Sans" w:eastAsia="Gill Sans" w:hAnsi="Gill Sans" w:cs="Gill Sans"/>
          <w:b/>
        </w:rPr>
      </w:pPr>
    </w:p>
    <w:tbl>
      <w:tblPr>
        <w:tblStyle w:val="a1"/>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3696"/>
      </w:tblGrid>
      <w:tr w:rsidR="002C58B6" w14:paraId="6E296573" w14:textId="77777777">
        <w:trPr>
          <w:trHeight w:val="660"/>
        </w:trPr>
        <w:tc>
          <w:tcPr>
            <w:tcW w:w="7083" w:type="dxa"/>
            <w:shd w:val="clear" w:color="auto" w:fill="887469"/>
          </w:tcPr>
          <w:p w14:paraId="68C9B8FF" w14:textId="77777777" w:rsidR="002C58B6" w:rsidRDefault="00000000">
            <w:pPr>
              <w:rPr>
                <w:rFonts w:ascii="Gill Sans" w:eastAsia="Gill Sans" w:hAnsi="Gill Sans" w:cs="Gill Sans"/>
                <w:b/>
                <w:color w:val="FFFF00"/>
                <w:sz w:val="26"/>
                <w:szCs w:val="26"/>
              </w:rPr>
            </w:pPr>
            <w:r>
              <w:rPr>
                <w:rFonts w:ascii="Gill Sans" w:eastAsia="Gill Sans" w:hAnsi="Gill Sans" w:cs="Gill Sans"/>
                <w:b/>
                <w:color w:val="FFFFFF"/>
                <w:sz w:val="22"/>
                <w:szCs w:val="22"/>
              </w:rPr>
              <w:t>Business Model</w:t>
            </w:r>
          </w:p>
          <w:p w14:paraId="1DCAF704" w14:textId="77777777" w:rsidR="002C58B6" w:rsidRDefault="002C58B6">
            <w:pPr>
              <w:rPr>
                <w:rFonts w:ascii="Gill Sans" w:eastAsia="Gill Sans" w:hAnsi="Gill Sans" w:cs="Gill Sans"/>
                <w:b/>
                <w:color w:val="FFFFFF"/>
                <w:sz w:val="22"/>
                <w:szCs w:val="22"/>
              </w:rPr>
            </w:pPr>
          </w:p>
        </w:tc>
        <w:tc>
          <w:tcPr>
            <w:tcW w:w="3696" w:type="dxa"/>
            <w:shd w:val="clear" w:color="auto" w:fill="887469"/>
          </w:tcPr>
          <w:p w14:paraId="0E7308E8" w14:textId="77777777" w:rsidR="002C58B6" w:rsidRDefault="002C58B6">
            <w:pPr>
              <w:rPr>
                <w:rFonts w:ascii="Gill Sans" w:eastAsia="Gill Sans" w:hAnsi="Gill Sans" w:cs="Gill Sans"/>
                <w:b/>
                <w:color w:val="FFFFFF"/>
                <w:sz w:val="22"/>
                <w:szCs w:val="22"/>
              </w:rPr>
            </w:pPr>
          </w:p>
        </w:tc>
      </w:tr>
      <w:tr w:rsidR="002C58B6" w14:paraId="58A86609" w14:textId="77777777">
        <w:trPr>
          <w:trHeight w:val="384"/>
        </w:trPr>
        <w:tc>
          <w:tcPr>
            <w:tcW w:w="10779" w:type="dxa"/>
            <w:gridSpan w:val="2"/>
            <w:vMerge w:val="restart"/>
          </w:tcPr>
          <w:p w14:paraId="4525DD52" w14:textId="77777777" w:rsidR="002C58B6" w:rsidRDefault="00000000">
            <w:pPr>
              <w:rPr>
                <w:rFonts w:ascii="Gill Sans" w:eastAsia="Gill Sans" w:hAnsi="Gill Sans" w:cs="Gill Sans"/>
                <w:sz w:val="26"/>
                <w:szCs w:val="26"/>
              </w:rPr>
            </w:pPr>
            <w:r>
              <w:rPr>
                <w:rFonts w:ascii="Gill Sans" w:eastAsia="Gill Sans" w:hAnsi="Gill Sans" w:cs="Gill Sans"/>
              </w:rPr>
              <w:t xml:space="preserve">Grow earned revenue (camp tuition) to a larger pct of overall budget with the long term goal of covering all CBF expenses from earned revenue. Grow donor contributions to cover all scholarship needs and to rebuild the endowment. </w:t>
            </w:r>
          </w:p>
        </w:tc>
      </w:tr>
      <w:tr w:rsidR="002C58B6" w14:paraId="132F4DE9" w14:textId="77777777">
        <w:trPr>
          <w:trHeight w:val="384"/>
        </w:trPr>
        <w:tc>
          <w:tcPr>
            <w:tcW w:w="10779" w:type="dxa"/>
            <w:gridSpan w:val="2"/>
            <w:vMerge/>
          </w:tcPr>
          <w:p w14:paraId="4F5F398A" w14:textId="77777777" w:rsidR="002C58B6" w:rsidRDefault="002C58B6">
            <w:pPr>
              <w:rPr>
                <w:rFonts w:ascii="Gill Sans" w:eastAsia="Gill Sans" w:hAnsi="Gill Sans" w:cs="Gill Sans"/>
                <w:sz w:val="22"/>
                <w:szCs w:val="22"/>
              </w:rPr>
            </w:pPr>
          </w:p>
        </w:tc>
      </w:tr>
      <w:tr w:rsidR="002C58B6" w14:paraId="7ADFBCAA" w14:textId="77777777">
        <w:trPr>
          <w:trHeight w:val="384"/>
        </w:trPr>
        <w:tc>
          <w:tcPr>
            <w:tcW w:w="10779" w:type="dxa"/>
            <w:gridSpan w:val="2"/>
            <w:vMerge/>
          </w:tcPr>
          <w:p w14:paraId="18CC90E7" w14:textId="77777777" w:rsidR="002C58B6" w:rsidRDefault="002C58B6">
            <w:pPr>
              <w:rPr>
                <w:rFonts w:ascii="Gill Sans" w:eastAsia="Gill Sans" w:hAnsi="Gill Sans" w:cs="Gill Sans"/>
                <w:b/>
                <w:sz w:val="22"/>
                <w:szCs w:val="22"/>
              </w:rPr>
            </w:pPr>
          </w:p>
        </w:tc>
      </w:tr>
    </w:tbl>
    <w:p w14:paraId="7455C249" w14:textId="77777777" w:rsidR="002C58B6" w:rsidRDefault="002C58B6">
      <w:pPr>
        <w:rPr>
          <w:rFonts w:ascii="Gill Sans" w:eastAsia="Gill Sans" w:hAnsi="Gill Sans" w:cs="Gill Sans"/>
          <w:sz w:val="22"/>
          <w:szCs w:val="22"/>
        </w:rPr>
      </w:pPr>
    </w:p>
    <w:sectPr w:rsidR="002C58B6">
      <w:headerReference w:type="even" r:id="rId8"/>
      <w:headerReference w:type="default" r:id="rId9"/>
      <w:headerReference w:type="first" r:id="rId10"/>
      <w:pgSz w:w="12240" w:h="15840"/>
      <w:pgMar w:top="1786" w:right="720" w:bottom="806" w:left="720" w:header="144"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B6A8" w14:textId="77777777" w:rsidR="000A7AA1" w:rsidRDefault="000A7AA1">
      <w:r>
        <w:separator/>
      </w:r>
    </w:p>
  </w:endnote>
  <w:endnote w:type="continuationSeparator" w:id="0">
    <w:p w14:paraId="5EE4FEB9" w14:textId="77777777" w:rsidR="000A7AA1" w:rsidRDefault="000A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CF47" w14:textId="77777777" w:rsidR="000A7AA1" w:rsidRDefault="000A7AA1">
      <w:r>
        <w:separator/>
      </w:r>
    </w:p>
  </w:footnote>
  <w:footnote w:type="continuationSeparator" w:id="0">
    <w:p w14:paraId="438F0DB2" w14:textId="77777777" w:rsidR="000A7AA1" w:rsidRDefault="000A7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6304" w14:textId="77777777" w:rsidR="002C58B6" w:rsidRDefault="00000000">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pict w14:anchorId="0C50E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10pt;height:660pt;z-index:-251658240;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FFD9" w14:textId="77777777" w:rsidR="002C58B6" w:rsidRDefault="00000000">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169E30D8" wp14:editId="4DC49128">
          <wp:extent cx="6858000" cy="930275"/>
          <wp:effectExtent l="0" t="0" r="0" b="0"/>
          <wp:docPr id="5" name="image1.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Background pattern&#10;&#10;Description automatically generated with low confidence"/>
                  <pic:cNvPicPr preferRelativeResize="0"/>
                </pic:nvPicPr>
                <pic:blipFill>
                  <a:blip r:embed="rId1"/>
                  <a:srcRect/>
                  <a:stretch>
                    <a:fillRect/>
                  </a:stretch>
                </pic:blipFill>
                <pic:spPr>
                  <a:xfrm>
                    <a:off x="0" y="0"/>
                    <a:ext cx="6858000" cy="9302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41D5" w14:textId="77777777" w:rsidR="002C58B6" w:rsidRDefault="00000000">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pict w14:anchorId="09017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510pt;height:660pt;z-index:-251659264;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955"/>
    <w:multiLevelType w:val="multilevel"/>
    <w:tmpl w:val="A100F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E40374"/>
    <w:multiLevelType w:val="multilevel"/>
    <w:tmpl w:val="6A6E8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9624003">
    <w:abstractNumId w:val="1"/>
  </w:num>
  <w:num w:numId="2" w16cid:durableId="1781143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B6"/>
    <w:rsid w:val="00033BCB"/>
    <w:rsid w:val="000A7AA1"/>
    <w:rsid w:val="0016262E"/>
    <w:rsid w:val="002C58B6"/>
    <w:rsid w:val="005D4377"/>
    <w:rsid w:val="009F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26E7C"/>
  <w15:docId w15:val="{AF6BB8B9-C6B9-4541-B29D-010A099F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42C"/>
    <w:rPr>
      <w:rFonts w:eastAsia="MS Minch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125A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25A7"/>
  </w:style>
  <w:style w:type="paragraph" w:styleId="Footer">
    <w:name w:val="footer"/>
    <w:basedOn w:val="Normal"/>
    <w:link w:val="FooterChar"/>
    <w:uiPriority w:val="99"/>
    <w:unhideWhenUsed/>
    <w:rsid w:val="001125A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25A7"/>
  </w:style>
  <w:style w:type="table" w:styleId="TableGrid">
    <w:name w:val="Table Grid"/>
    <w:basedOn w:val="TableNormal"/>
    <w:uiPriority w:val="59"/>
    <w:rsid w:val="0011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D4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2D4F"/>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JCamp180">
      <a:dk1>
        <a:srgbClr val="000000"/>
      </a:dk1>
      <a:lt1>
        <a:srgbClr val="FFFFFF"/>
      </a:lt1>
      <a:dk2>
        <a:srgbClr val="44546A"/>
      </a:dk2>
      <a:lt2>
        <a:srgbClr val="E7E6E6"/>
      </a:lt2>
      <a:accent1>
        <a:srgbClr val="4472C4"/>
      </a:accent1>
      <a:accent2>
        <a:srgbClr val="F15D22"/>
      </a:accent2>
      <a:accent3>
        <a:srgbClr val="591F00"/>
      </a:accent3>
      <a:accent4>
        <a:srgbClr val="E5B53B"/>
      </a:accent4>
      <a:accent5>
        <a:srgbClr val="887469"/>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UvQjYN21g7g/OBemgNgfJaIrYg==">AMUW2mWVOcon54mToGzO+JN/E7la7AROEkYovI4IDzwJd8QNJRetVNqRVIddoNLaLEYD3ixGLkJlKCd+PdV6jZ7p5quC3Jk7tblHsAQJlTmiK0enicXO64k=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Ozbun</dc:creator>
  <cp:lastModifiedBy>Tara Acker</cp:lastModifiedBy>
  <cp:revision>3</cp:revision>
  <dcterms:created xsi:type="dcterms:W3CDTF">2022-12-01T15:22:00Z</dcterms:created>
  <dcterms:modified xsi:type="dcterms:W3CDTF">2022-12-01T15:40:00Z</dcterms:modified>
</cp:coreProperties>
</file>